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AC" w:rsidRDefault="002E0793" w:rsidP="00C97494">
      <w:pPr>
        <w:spacing w:line="500" w:lineRule="exact"/>
        <w:jc w:val="center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36"/>
        </w:rPr>
        <w:t>公共政策学</w:t>
      </w:r>
      <w:r w:rsidR="00F36BAC" w:rsidRPr="00C97494">
        <w:rPr>
          <w:rFonts w:ascii="黑体" w:eastAsia="黑体" w:hAnsi="宋体" w:hint="eastAsia"/>
          <w:bCs/>
          <w:sz w:val="36"/>
        </w:rPr>
        <w:t>课程教学大纲</w:t>
      </w:r>
    </w:p>
    <w:p w:rsidR="00C97494" w:rsidRDefault="00C97494" w:rsidP="00C97494">
      <w:pPr>
        <w:spacing w:line="500" w:lineRule="exact"/>
        <w:jc w:val="center"/>
        <w:rPr>
          <w:rFonts w:ascii="宋体" w:hAnsi="宋体"/>
          <w:b/>
          <w:bCs/>
          <w:sz w:val="36"/>
        </w:rPr>
      </w:pPr>
    </w:p>
    <w:p w:rsidR="00C97494" w:rsidRPr="000D53CA" w:rsidRDefault="00C97494" w:rsidP="00C97494">
      <w:pPr>
        <w:spacing w:line="500" w:lineRule="exact"/>
        <w:rPr>
          <w:rFonts w:ascii="黑体" w:eastAsia="黑体" w:hAnsi="宋体"/>
          <w:bCs/>
          <w:sz w:val="24"/>
        </w:rPr>
      </w:pPr>
      <w:r w:rsidRPr="000D53CA">
        <w:rPr>
          <w:rFonts w:ascii="黑体" w:eastAsia="黑体" w:hAnsi="宋体" w:hint="eastAsia"/>
          <w:bCs/>
          <w:sz w:val="24"/>
        </w:rPr>
        <w:t>一、课程基本信息</w:t>
      </w:r>
    </w:p>
    <w:p w:rsidR="00C602B4" w:rsidRPr="001B2657" w:rsidRDefault="00C602B4" w:rsidP="00C602B4">
      <w:pPr>
        <w:spacing w:line="500" w:lineRule="exact"/>
        <w:ind w:firstLine="420"/>
        <w:rPr>
          <w:rFonts w:ascii="宋体" w:hAnsi="宋体"/>
          <w:bCs/>
          <w:szCs w:val="21"/>
        </w:rPr>
      </w:pPr>
      <w:r w:rsidRPr="000D53CA">
        <w:rPr>
          <w:rFonts w:ascii="黑体" w:eastAsia="黑体" w:hAnsi="宋体" w:hint="eastAsia"/>
          <w:bCs/>
          <w:szCs w:val="21"/>
        </w:rPr>
        <w:t>课程编号</w:t>
      </w:r>
      <w:r w:rsidRPr="001B2657">
        <w:rPr>
          <w:rFonts w:ascii="宋体" w:hAnsi="宋体" w:hint="eastAsia"/>
          <w:bCs/>
          <w:szCs w:val="21"/>
        </w:rPr>
        <w:t>：</w:t>
      </w:r>
      <w:r w:rsidR="002E0793">
        <w:rPr>
          <w:rFonts w:ascii="宋体" w:hAnsi="宋体" w:hint="eastAsia"/>
          <w:bCs/>
          <w:szCs w:val="21"/>
        </w:rPr>
        <w:t>201409504</w:t>
      </w:r>
    </w:p>
    <w:p w:rsidR="00C602B4" w:rsidRPr="001B2657" w:rsidRDefault="00C602B4" w:rsidP="00C602B4">
      <w:pPr>
        <w:spacing w:line="500" w:lineRule="exact"/>
        <w:ind w:firstLine="420"/>
        <w:rPr>
          <w:rFonts w:ascii="宋体" w:hAnsi="宋体"/>
          <w:bCs/>
          <w:szCs w:val="21"/>
        </w:rPr>
      </w:pPr>
      <w:r w:rsidRPr="000D53CA">
        <w:rPr>
          <w:rFonts w:ascii="黑体" w:eastAsia="黑体" w:hint="eastAsia"/>
          <w:bCs/>
          <w:szCs w:val="21"/>
        </w:rPr>
        <w:t>课程中文名称</w:t>
      </w:r>
      <w:r w:rsidRPr="001B2657">
        <w:rPr>
          <w:rFonts w:ascii="宋体" w:hAnsi="宋体" w:hint="eastAsia"/>
          <w:bCs/>
          <w:szCs w:val="21"/>
        </w:rPr>
        <w:t>：</w:t>
      </w:r>
      <w:r w:rsidR="002E0793">
        <w:rPr>
          <w:rFonts w:ascii="宋体" w:hAnsi="宋体" w:hint="eastAsia"/>
          <w:szCs w:val="21"/>
        </w:rPr>
        <w:t>公共政策学</w:t>
      </w:r>
    </w:p>
    <w:p w:rsidR="00C602B4" w:rsidRPr="001B2657" w:rsidRDefault="00C602B4" w:rsidP="00C602B4">
      <w:pPr>
        <w:spacing w:line="500" w:lineRule="exact"/>
        <w:ind w:firstLine="420"/>
        <w:rPr>
          <w:rFonts w:ascii="宋体" w:hAnsi="宋体"/>
          <w:bCs/>
          <w:szCs w:val="21"/>
        </w:rPr>
      </w:pPr>
      <w:r w:rsidRPr="000D53CA">
        <w:rPr>
          <w:rFonts w:ascii="黑体" w:eastAsia="黑体" w:hint="eastAsia"/>
          <w:bCs/>
          <w:szCs w:val="21"/>
        </w:rPr>
        <w:t>课程英文名称</w:t>
      </w:r>
      <w:r w:rsidRPr="001B2657">
        <w:rPr>
          <w:rFonts w:ascii="宋体" w:hAnsi="宋体" w:hint="eastAsia"/>
          <w:bCs/>
          <w:szCs w:val="21"/>
        </w:rPr>
        <w:t>：</w:t>
      </w:r>
      <w:r w:rsidR="002E0793">
        <w:rPr>
          <w:rFonts w:ascii="宋体" w:hAnsi="宋体" w:hint="eastAsia"/>
          <w:szCs w:val="21"/>
        </w:rPr>
        <w:t>Public Policy</w:t>
      </w:r>
    </w:p>
    <w:p w:rsidR="00196DF0" w:rsidRPr="001B2657" w:rsidRDefault="00C602B4" w:rsidP="00FA7671">
      <w:pPr>
        <w:spacing w:line="500" w:lineRule="exact"/>
        <w:ind w:firstLine="420"/>
        <w:rPr>
          <w:rFonts w:ascii="宋体" w:hAnsi="宋体"/>
          <w:bCs/>
          <w:szCs w:val="21"/>
        </w:rPr>
      </w:pPr>
      <w:r w:rsidRPr="000D53CA">
        <w:rPr>
          <w:rFonts w:ascii="黑体" w:eastAsia="黑体" w:hint="eastAsia"/>
          <w:bCs/>
          <w:szCs w:val="21"/>
        </w:rPr>
        <w:t>课程性质</w:t>
      </w:r>
      <w:r w:rsidRPr="001B2657">
        <w:rPr>
          <w:rFonts w:ascii="宋体" w:hAnsi="宋体" w:hint="eastAsia"/>
          <w:bCs/>
          <w:szCs w:val="21"/>
        </w:rPr>
        <w:t>：</w:t>
      </w:r>
      <w:r w:rsidR="002E0793">
        <w:rPr>
          <w:rFonts w:ascii="宋体" w:hAnsi="宋体" w:hint="eastAsia"/>
          <w:bCs/>
          <w:szCs w:val="21"/>
        </w:rPr>
        <w:t>专业核心课程</w:t>
      </w:r>
    </w:p>
    <w:p w:rsidR="00C602B4" w:rsidRPr="001B2657" w:rsidRDefault="00C602B4" w:rsidP="00C602B4">
      <w:pPr>
        <w:spacing w:line="500" w:lineRule="exact"/>
        <w:ind w:firstLine="420"/>
        <w:rPr>
          <w:rFonts w:ascii="宋体" w:hAnsi="宋体"/>
          <w:bCs/>
          <w:szCs w:val="21"/>
        </w:rPr>
      </w:pPr>
      <w:r w:rsidRPr="000D53CA">
        <w:rPr>
          <w:rFonts w:ascii="黑体" w:eastAsia="黑体" w:hint="eastAsia"/>
          <w:bCs/>
          <w:szCs w:val="21"/>
        </w:rPr>
        <w:t>开课专业</w:t>
      </w:r>
      <w:r w:rsidRPr="001B2657">
        <w:rPr>
          <w:rFonts w:ascii="宋体" w:hAnsi="宋体" w:hint="eastAsia"/>
          <w:bCs/>
          <w:szCs w:val="21"/>
        </w:rPr>
        <w:t>：</w:t>
      </w:r>
      <w:r w:rsidR="002E0793">
        <w:rPr>
          <w:rFonts w:ascii="宋体" w:hAnsi="宋体" w:hint="eastAsia"/>
          <w:szCs w:val="21"/>
        </w:rPr>
        <w:t>公共事业管理</w:t>
      </w:r>
    </w:p>
    <w:p w:rsidR="00B26BEE" w:rsidRPr="001B2657" w:rsidRDefault="00B26BEE" w:rsidP="00C602B4">
      <w:pPr>
        <w:spacing w:line="500" w:lineRule="exact"/>
        <w:ind w:firstLine="420"/>
        <w:rPr>
          <w:rFonts w:ascii="宋体" w:hAnsi="宋体"/>
          <w:bCs/>
          <w:szCs w:val="21"/>
        </w:rPr>
      </w:pPr>
      <w:r>
        <w:rPr>
          <w:rFonts w:ascii="黑体" w:eastAsia="黑体" w:hint="eastAsia"/>
          <w:bCs/>
          <w:szCs w:val="21"/>
        </w:rPr>
        <w:t>开课学期</w:t>
      </w:r>
      <w:r w:rsidRPr="001B2657">
        <w:rPr>
          <w:rFonts w:ascii="宋体" w:hAnsi="宋体" w:hint="eastAsia"/>
          <w:bCs/>
          <w:szCs w:val="21"/>
        </w:rPr>
        <w:t>：</w:t>
      </w:r>
      <w:r w:rsidR="002E0793">
        <w:rPr>
          <w:rFonts w:ascii="宋体" w:hAnsi="宋体" w:hint="eastAsia"/>
          <w:szCs w:val="21"/>
        </w:rPr>
        <w:t>4</w:t>
      </w:r>
    </w:p>
    <w:p w:rsidR="00C602B4" w:rsidRPr="001B2657" w:rsidRDefault="00C602B4" w:rsidP="00C602B4">
      <w:pPr>
        <w:spacing w:line="500" w:lineRule="exact"/>
        <w:ind w:firstLine="420"/>
        <w:rPr>
          <w:rFonts w:ascii="宋体" w:hAnsi="宋体"/>
          <w:bCs/>
          <w:szCs w:val="21"/>
        </w:rPr>
      </w:pPr>
      <w:r w:rsidRPr="000D53CA">
        <w:rPr>
          <w:rFonts w:ascii="黑体" w:eastAsia="黑体" w:hint="eastAsia"/>
          <w:bCs/>
          <w:szCs w:val="21"/>
        </w:rPr>
        <w:t>总学时</w:t>
      </w:r>
      <w:r w:rsidRPr="001B2657">
        <w:rPr>
          <w:rFonts w:ascii="宋体" w:hAnsi="宋体" w:hint="eastAsia"/>
          <w:bCs/>
          <w:szCs w:val="21"/>
        </w:rPr>
        <w:t>：</w:t>
      </w:r>
      <w:r w:rsidR="002E0793">
        <w:rPr>
          <w:rFonts w:ascii="宋体" w:hAnsi="宋体" w:hint="eastAsia"/>
          <w:bCs/>
          <w:szCs w:val="21"/>
        </w:rPr>
        <w:t xml:space="preserve">  32</w:t>
      </w:r>
      <w:r w:rsidRPr="001B2657">
        <w:rPr>
          <w:rFonts w:ascii="宋体" w:hAnsi="宋体" w:hint="eastAsia"/>
          <w:bCs/>
          <w:szCs w:val="21"/>
        </w:rPr>
        <w:t xml:space="preserve">     </w:t>
      </w:r>
      <w:r w:rsidR="008A24E4" w:rsidRPr="001B2657">
        <w:rPr>
          <w:rFonts w:ascii="宋体" w:hAnsi="宋体" w:hint="eastAsia"/>
          <w:bCs/>
          <w:szCs w:val="21"/>
        </w:rPr>
        <w:t>（</w:t>
      </w:r>
      <w:r w:rsidR="00FA7671" w:rsidRPr="001B2657">
        <w:rPr>
          <w:rFonts w:ascii="宋体" w:hAnsi="宋体" w:hint="eastAsia"/>
          <w:bCs/>
          <w:szCs w:val="21"/>
        </w:rPr>
        <w:t>其它</w:t>
      </w:r>
      <w:r w:rsidR="002E0793">
        <w:rPr>
          <w:rFonts w:ascii="宋体" w:hAnsi="宋体" w:hint="eastAsia"/>
          <w:bCs/>
          <w:szCs w:val="21"/>
        </w:rPr>
        <w:t>4</w:t>
      </w:r>
      <w:r w:rsidR="00FA7671" w:rsidRPr="001B2657">
        <w:rPr>
          <w:rFonts w:ascii="宋体" w:hAnsi="宋体" w:hint="eastAsia"/>
          <w:bCs/>
          <w:szCs w:val="21"/>
        </w:rPr>
        <w:t>学时</w:t>
      </w:r>
      <w:r w:rsidRPr="001B2657">
        <w:rPr>
          <w:rFonts w:ascii="宋体" w:hAnsi="宋体" w:hint="eastAsia"/>
          <w:bCs/>
          <w:szCs w:val="21"/>
        </w:rPr>
        <w:t>）</w:t>
      </w:r>
    </w:p>
    <w:p w:rsidR="00C602B4" w:rsidRPr="001B2657" w:rsidRDefault="00C602B4" w:rsidP="00C602B4">
      <w:pPr>
        <w:spacing w:line="500" w:lineRule="exact"/>
        <w:ind w:firstLine="420"/>
        <w:rPr>
          <w:rFonts w:ascii="宋体" w:hAnsi="宋体"/>
          <w:bCs/>
          <w:szCs w:val="21"/>
        </w:rPr>
      </w:pPr>
      <w:r w:rsidRPr="000D53CA">
        <w:rPr>
          <w:rFonts w:ascii="黑体" w:eastAsia="黑体" w:hint="eastAsia"/>
          <w:bCs/>
          <w:szCs w:val="21"/>
        </w:rPr>
        <w:t>总学分</w:t>
      </w:r>
      <w:r w:rsidRPr="001B2657">
        <w:rPr>
          <w:rFonts w:ascii="宋体" w:hAnsi="宋体" w:hint="eastAsia"/>
          <w:bCs/>
          <w:szCs w:val="21"/>
        </w:rPr>
        <w:t>：</w:t>
      </w:r>
      <w:r w:rsidR="002E0793">
        <w:rPr>
          <w:rFonts w:ascii="宋体" w:hAnsi="宋体" w:hint="eastAsia"/>
          <w:bCs/>
          <w:szCs w:val="21"/>
        </w:rPr>
        <w:t xml:space="preserve">  2</w:t>
      </w:r>
    </w:p>
    <w:p w:rsidR="0085450A" w:rsidRDefault="00D65DEC" w:rsidP="00C97494">
      <w:pPr>
        <w:spacing w:line="500" w:lineRule="exact"/>
        <w:rPr>
          <w:rFonts w:ascii="宋体" w:hAnsi="宋体"/>
          <w:bCs/>
          <w:sz w:val="24"/>
        </w:rPr>
      </w:pPr>
      <w:r w:rsidRPr="000D53CA">
        <w:rPr>
          <w:rFonts w:ascii="黑体" w:eastAsia="黑体" w:hAnsi="宋体" w:hint="eastAsia"/>
          <w:bCs/>
          <w:sz w:val="24"/>
        </w:rPr>
        <w:t>二</w:t>
      </w:r>
      <w:r w:rsidR="00F36BAC" w:rsidRPr="000D53CA">
        <w:rPr>
          <w:rFonts w:ascii="黑体" w:eastAsia="黑体" w:hAnsi="宋体" w:hint="eastAsia"/>
          <w:bCs/>
          <w:sz w:val="24"/>
        </w:rPr>
        <w:t>、课程</w:t>
      </w:r>
      <w:r w:rsidR="00E32C1C">
        <w:rPr>
          <w:rFonts w:ascii="黑体" w:eastAsia="黑体" w:hAnsi="宋体" w:hint="eastAsia"/>
          <w:bCs/>
          <w:sz w:val="24"/>
        </w:rPr>
        <w:t>目标</w:t>
      </w:r>
      <w:r w:rsidR="000D53CA" w:rsidRPr="000D53CA">
        <w:rPr>
          <w:rFonts w:ascii="宋体" w:hAnsi="宋体" w:hint="eastAsia"/>
          <w:bCs/>
          <w:sz w:val="24"/>
        </w:rPr>
        <w:t>（</w:t>
      </w:r>
      <w:r w:rsidR="000D53CA">
        <w:rPr>
          <w:rFonts w:ascii="宋体" w:hAnsi="宋体" w:hint="eastAsia"/>
          <w:bCs/>
          <w:sz w:val="24"/>
        </w:rPr>
        <w:t>小</w:t>
      </w:r>
      <w:r w:rsidR="000D53CA" w:rsidRPr="000D53CA">
        <w:rPr>
          <w:rFonts w:ascii="宋体" w:hAnsi="宋体" w:hint="eastAsia"/>
          <w:bCs/>
          <w:sz w:val="24"/>
        </w:rPr>
        <w:t>4号黑体）</w:t>
      </w:r>
    </w:p>
    <w:p w:rsidR="00ED40DE" w:rsidRDefault="002E0793" w:rsidP="002E0793">
      <w:pPr>
        <w:spacing w:line="500" w:lineRule="exact"/>
        <w:ind w:firstLineChars="200" w:firstLine="420"/>
        <w:rPr>
          <w:rFonts w:ascii="宋体" w:hAnsi="宋体"/>
          <w:bCs/>
          <w:sz w:val="24"/>
        </w:rPr>
      </w:pPr>
      <w:r w:rsidRPr="002E0793">
        <w:rPr>
          <w:rFonts w:ascii="宋体" w:hAnsi="宋体" w:hint="eastAsia"/>
          <w:bCs/>
          <w:szCs w:val="21"/>
        </w:rPr>
        <w:t>公共政策是公共事业管理专业的一门重要专业基础课，是该专业学习后续课程的基础。通过公共政策课程的学习，使学生初步掌握公共政策的基本理论，掌握政策问题提出、政策制定、政策执行、政策评估、政策控制和政策终结等公共政策过程，要求学生具有初步政策分析和决策能力。</w:t>
      </w:r>
    </w:p>
    <w:p w:rsidR="009F337F" w:rsidRPr="001B630D" w:rsidRDefault="000D53CA" w:rsidP="009F337F">
      <w:pPr>
        <w:spacing w:line="500" w:lineRule="exact"/>
        <w:rPr>
          <w:rFonts w:ascii="宋体" w:hAnsi="宋体"/>
          <w:bCs/>
          <w:szCs w:val="21"/>
        </w:rPr>
      </w:pPr>
      <w:r w:rsidRPr="000D53CA">
        <w:rPr>
          <w:rFonts w:ascii="黑体" w:eastAsia="黑体" w:hAnsi="宋体" w:hint="eastAsia"/>
          <w:bCs/>
          <w:sz w:val="24"/>
        </w:rPr>
        <w:t>三</w:t>
      </w:r>
      <w:r w:rsidR="00F36BAC" w:rsidRPr="000D53CA">
        <w:rPr>
          <w:rFonts w:ascii="黑体" w:eastAsia="黑体" w:hAnsi="宋体" w:hint="eastAsia"/>
          <w:bCs/>
          <w:sz w:val="24"/>
        </w:rPr>
        <w:t>、教学基本要求</w:t>
      </w:r>
    </w:p>
    <w:p w:rsidR="009F337F" w:rsidRPr="00ED0838" w:rsidRDefault="009F337F" w:rsidP="009F337F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（1）</w:t>
      </w:r>
      <w:r w:rsidRPr="00ED0838">
        <w:rPr>
          <w:rFonts w:ascii="宋体" w:hAnsi="宋体" w:hint="eastAsia"/>
          <w:bCs/>
          <w:szCs w:val="21"/>
        </w:rPr>
        <w:t>对公共政策的基本概念和基本理论有明确的认识。</w:t>
      </w:r>
    </w:p>
    <w:p w:rsidR="009F337F" w:rsidRPr="00ED0838" w:rsidRDefault="009F337F" w:rsidP="009F337F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（2）</w:t>
      </w:r>
      <w:r w:rsidRPr="00ED0838">
        <w:rPr>
          <w:rFonts w:ascii="宋体" w:hAnsi="宋体" w:hint="eastAsia"/>
          <w:bCs/>
          <w:szCs w:val="21"/>
        </w:rPr>
        <w:t>了解公共政策的实质、发展轨迹、研究对象、地位、功能、分类、结构、手段、组织体制。</w:t>
      </w:r>
    </w:p>
    <w:p w:rsidR="009F337F" w:rsidRPr="00ED0838" w:rsidRDefault="009F337F" w:rsidP="009F337F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（3）</w:t>
      </w:r>
      <w:r w:rsidRPr="00ED0838">
        <w:rPr>
          <w:rFonts w:ascii="宋体" w:hAnsi="宋体" w:hint="eastAsia"/>
          <w:bCs/>
          <w:szCs w:val="21"/>
        </w:rPr>
        <w:t>掌握公共政策系统理论，清楚政策主体、政策客体与政策环境三者的有机联系。</w:t>
      </w:r>
    </w:p>
    <w:p w:rsidR="009F337F" w:rsidRPr="00ED0838" w:rsidRDefault="009F337F" w:rsidP="009F337F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（4）</w:t>
      </w:r>
      <w:r w:rsidRPr="00ED0838">
        <w:rPr>
          <w:rFonts w:ascii="宋体" w:hAnsi="宋体" w:hint="eastAsia"/>
          <w:bCs/>
          <w:szCs w:val="21"/>
        </w:rPr>
        <w:t>清楚公共政策问题的界定、确认、分析和描述。</w:t>
      </w:r>
    </w:p>
    <w:p w:rsidR="009F337F" w:rsidRPr="00ED0838" w:rsidRDefault="009F337F" w:rsidP="009F337F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（5）</w:t>
      </w:r>
      <w:r w:rsidRPr="00ED0838">
        <w:rPr>
          <w:rFonts w:ascii="宋体" w:hAnsi="宋体" w:hint="eastAsia"/>
          <w:bCs/>
          <w:szCs w:val="21"/>
        </w:rPr>
        <w:t>掌握公共政策制定原则、程序。</w:t>
      </w:r>
    </w:p>
    <w:p w:rsidR="009F337F" w:rsidRPr="00ED0838" w:rsidRDefault="009F337F" w:rsidP="009F337F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（6）</w:t>
      </w:r>
      <w:r w:rsidRPr="00ED0838">
        <w:rPr>
          <w:rFonts w:ascii="宋体" w:hAnsi="宋体" w:hint="eastAsia"/>
          <w:bCs/>
          <w:szCs w:val="21"/>
        </w:rPr>
        <w:t>掌握公共政策执行程序及影响执行的主要因素。</w:t>
      </w:r>
    </w:p>
    <w:p w:rsidR="002848B4" w:rsidRPr="009F337F" w:rsidRDefault="009F337F" w:rsidP="009F337F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（7）</w:t>
      </w:r>
      <w:r w:rsidRPr="00ED0838">
        <w:rPr>
          <w:rFonts w:ascii="宋体" w:hAnsi="宋体" w:hint="eastAsia"/>
          <w:bCs/>
          <w:szCs w:val="21"/>
        </w:rPr>
        <w:t>掌握公共政策评估的类型、步骤。</w:t>
      </w:r>
    </w:p>
    <w:p w:rsidR="00F36BAC" w:rsidRPr="00336C19" w:rsidRDefault="00336C19" w:rsidP="00C97494">
      <w:pPr>
        <w:spacing w:line="500" w:lineRule="exact"/>
        <w:rPr>
          <w:rFonts w:ascii="黑体" w:eastAsia="黑体" w:hAnsi="宋体"/>
          <w:bCs/>
          <w:sz w:val="24"/>
        </w:rPr>
      </w:pPr>
      <w:r w:rsidRPr="00336C19">
        <w:rPr>
          <w:rFonts w:ascii="黑体" w:eastAsia="黑体" w:hAnsi="宋体" w:hint="eastAsia"/>
          <w:bCs/>
          <w:sz w:val="24"/>
        </w:rPr>
        <w:t>四</w:t>
      </w:r>
      <w:r w:rsidR="00F36BAC" w:rsidRPr="00336C19">
        <w:rPr>
          <w:rFonts w:ascii="黑体" w:eastAsia="黑体" w:hAnsi="宋体" w:hint="eastAsia"/>
          <w:bCs/>
          <w:sz w:val="24"/>
        </w:rPr>
        <w:t>、教学内容与学时分配</w:t>
      </w:r>
    </w:p>
    <w:p w:rsidR="00F36BAC" w:rsidRDefault="004D37D2" w:rsidP="00EA77C8">
      <w:pPr>
        <w:spacing w:line="500" w:lineRule="exact"/>
        <w:ind w:firstLine="43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1 </w:t>
      </w:r>
      <w:r w:rsidR="0052243F">
        <w:rPr>
          <w:rFonts w:ascii="宋体" w:hAnsi="宋体" w:hint="eastAsia"/>
          <w:bCs/>
          <w:szCs w:val="21"/>
        </w:rPr>
        <w:t>导</w:t>
      </w:r>
      <w:r w:rsidR="0040695C" w:rsidRPr="0040695C">
        <w:rPr>
          <w:rFonts w:ascii="宋体" w:hAnsi="宋体" w:hint="eastAsia"/>
          <w:bCs/>
          <w:szCs w:val="21"/>
        </w:rPr>
        <w:t>论</w:t>
      </w:r>
      <w:r w:rsidR="00AD2234">
        <w:rPr>
          <w:rFonts w:ascii="宋体" w:hAnsi="宋体" w:hint="eastAsia"/>
          <w:bCs/>
          <w:szCs w:val="21"/>
        </w:rPr>
        <w:t xml:space="preserve"> 公共政策的概念、类型和研究路径</w:t>
      </w:r>
      <w:r w:rsidR="0040695C" w:rsidRPr="0040695C">
        <w:rPr>
          <w:rFonts w:ascii="宋体" w:hAnsi="宋体" w:hint="eastAsia"/>
          <w:bCs/>
          <w:szCs w:val="21"/>
        </w:rPr>
        <w:t>（</w:t>
      </w:r>
      <w:r w:rsidR="0052243F">
        <w:rPr>
          <w:rFonts w:ascii="宋体" w:hAnsi="宋体" w:hint="eastAsia"/>
          <w:bCs/>
          <w:szCs w:val="21"/>
        </w:rPr>
        <w:t>6</w:t>
      </w:r>
      <w:r w:rsidR="0040695C" w:rsidRPr="0040695C">
        <w:rPr>
          <w:rFonts w:ascii="宋体" w:hAnsi="宋体" w:hint="eastAsia"/>
          <w:bCs/>
          <w:szCs w:val="21"/>
        </w:rPr>
        <w:t>学时）</w:t>
      </w:r>
    </w:p>
    <w:p w:rsidR="005C1494" w:rsidRPr="004B6580" w:rsidRDefault="004D37D2" w:rsidP="004B6580">
      <w:pPr>
        <w:spacing w:line="500" w:lineRule="exact"/>
        <w:ind w:firstLine="43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lastRenderedPageBreak/>
        <w:t>1.1</w:t>
      </w:r>
      <w:r w:rsidR="00A73D3B" w:rsidRPr="004B6580">
        <w:rPr>
          <w:rFonts w:ascii="宋体" w:hAnsi="宋体" w:hint="eastAsia"/>
          <w:bCs/>
          <w:szCs w:val="21"/>
        </w:rPr>
        <w:t>公共政策</w:t>
      </w:r>
      <w:r w:rsidR="004B6580">
        <w:rPr>
          <w:rFonts w:ascii="宋体" w:hAnsi="宋体" w:hint="eastAsia"/>
          <w:bCs/>
          <w:szCs w:val="21"/>
        </w:rPr>
        <w:t>的内涵</w:t>
      </w:r>
    </w:p>
    <w:p w:rsidR="005C1494" w:rsidRPr="0066514A" w:rsidRDefault="004B6580" w:rsidP="004B6580">
      <w:pPr>
        <w:tabs>
          <w:tab w:val="num" w:pos="720"/>
        </w:tabs>
        <w:spacing w:line="500" w:lineRule="exact"/>
        <w:ind w:firstLine="43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1.2</w:t>
      </w:r>
      <w:r w:rsidR="00A73D3B" w:rsidRPr="004B6580">
        <w:rPr>
          <w:rFonts w:ascii="宋体" w:hAnsi="宋体" w:hint="eastAsia"/>
          <w:bCs/>
          <w:szCs w:val="21"/>
        </w:rPr>
        <w:t>公共政策的类型划分</w:t>
      </w:r>
      <w:r w:rsidR="00A73D3B" w:rsidRPr="004B6580">
        <w:rPr>
          <w:rFonts w:ascii="宋体" w:hAnsi="宋体"/>
          <w:bCs/>
          <w:szCs w:val="21"/>
        </w:rPr>
        <w:t xml:space="preserve"> </w:t>
      </w:r>
    </w:p>
    <w:p w:rsidR="005C1494" w:rsidRPr="0066514A" w:rsidRDefault="004B6580" w:rsidP="004B6580">
      <w:pPr>
        <w:tabs>
          <w:tab w:val="num" w:pos="720"/>
        </w:tabs>
        <w:spacing w:line="500" w:lineRule="exact"/>
        <w:ind w:firstLine="43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1.3</w:t>
      </w:r>
      <w:r w:rsidR="00A73D3B" w:rsidRPr="004B6580">
        <w:rPr>
          <w:rFonts w:ascii="宋体" w:hAnsi="宋体" w:hint="eastAsia"/>
          <w:bCs/>
          <w:szCs w:val="21"/>
        </w:rPr>
        <w:t>公共政策的功能</w:t>
      </w:r>
      <w:r w:rsidR="00A73D3B" w:rsidRPr="004B6580">
        <w:rPr>
          <w:rFonts w:ascii="宋体" w:hAnsi="宋体"/>
          <w:bCs/>
          <w:szCs w:val="21"/>
        </w:rPr>
        <w:t xml:space="preserve"> </w:t>
      </w:r>
    </w:p>
    <w:p w:rsidR="005C1494" w:rsidRPr="0066514A" w:rsidRDefault="004B6580" w:rsidP="004B6580">
      <w:pPr>
        <w:tabs>
          <w:tab w:val="num" w:pos="720"/>
        </w:tabs>
        <w:spacing w:line="500" w:lineRule="exact"/>
        <w:ind w:firstLine="43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1.4</w:t>
      </w:r>
      <w:r w:rsidR="00A73D3B" w:rsidRPr="004B6580">
        <w:rPr>
          <w:rFonts w:ascii="宋体" w:hAnsi="宋体" w:hint="eastAsia"/>
          <w:bCs/>
          <w:szCs w:val="21"/>
        </w:rPr>
        <w:t>公共政策研究的途径</w:t>
      </w:r>
      <w:r w:rsidR="00A73D3B" w:rsidRPr="004B6580">
        <w:rPr>
          <w:rFonts w:ascii="宋体" w:hAnsi="宋体"/>
          <w:bCs/>
          <w:szCs w:val="21"/>
        </w:rPr>
        <w:t xml:space="preserve"> </w:t>
      </w:r>
    </w:p>
    <w:p w:rsidR="00BB2787" w:rsidRDefault="004D37D2" w:rsidP="00FF1C86">
      <w:pPr>
        <w:spacing w:line="500" w:lineRule="exact"/>
        <w:ind w:firstLine="43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</w:t>
      </w:r>
      <w:r w:rsidR="00AD2234">
        <w:rPr>
          <w:rFonts w:ascii="宋体" w:hAnsi="宋体" w:hint="eastAsia"/>
          <w:bCs/>
          <w:szCs w:val="21"/>
        </w:rPr>
        <w:t>公共政策分析的方法论</w:t>
      </w:r>
      <w:r w:rsidR="00AD2234" w:rsidRPr="0040695C">
        <w:rPr>
          <w:rFonts w:ascii="宋体" w:hAnsi="宋体" w:hint="eastAsia"/>
          <w:bCs/>
          <w:szCs w:val="21"/>
        </w:rPr>
        <w:t>（</w:t>
      </w:r>
      <w:r w:rsidR="00AD2234">
        <w:rPr>
          <w:rFonts w:ascii="宋体" w:hAnsi="宋体" w:hint="eastAsia"/>
          <w:bCs/>
          <w:szCs w:val="21"/>
        </w:rPr>
        <w:t>8</w:t>
      </w:r>
      <w:r w:rsidR="00AD2234" w:rsidRPr="0040695C">
        <w:rPr>
          <w:rFonts w:ascii="宋体" w:hAnsi="宋体" w:hint="eastAsia"/>
          <w:bCs/>
          <w:szCs w:val="21"/>
        </w:rPr>
        <w:t>学时）</w:t>
      </w:r>
    </w:p>
    <w:p w:rsidR="005C1494" w:rsidRPr="00AD2234" w:rsidRDefault="009229A2" w:rsidP="00AD2234">
      <w:pPr>
        <w:tabs>
          <w:tab w:val="num" w:pos="720"/>
        </w:tabs>
        <w:spacing w:line="500" w:lineRule="exact"/>
        <w:ind w:firstLine="43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2.1</w:t>
      </w:r>
      <w:r w:rsidR="00A73D3B" w:rsidRPr="00AD2234">
        <w:rPr>
          <w:rFonts w:ascii="宋体" w:hAnsi="宋体" w:hint="eastAsia"/>
          <w:bCs/>
          <w:szCs w:val="21"/>
        </w:rPr>
        <w:t>公共政策的基本逻辑</w:t>
      </w:r>
      <w:r w:rsidR="00A73D3B" w:rsidRPr="00AD2234">
        <w:rPr>
          <w:rFonts w:ascii="宋体" w:hAnsi="宋体"/>
          <w:bCs/>
          <w:szCs w:val="21"/>
        </w:rPr>
        <w:t xml:space="preserve"> </w:t>
      </w:r>
    </w:p>
    <w:p w:rsidR="005C1494" w:rsidRPr="00AD2234" w:rsidRDefault="00AD2234" w:rsidP="00AD2234">
      <w:pPr>
        <w:tabs>
          <w:tab w:val="num" w:pos="720"/>
        </w:tabs>
        <w:spacing w:line="500" w:lineRule="exact"/>
        <w:ind w:firstLine="43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2.2</w:t>
      </w:r>
      <w:r w:rsidR="00A73D3B" w:rsidRPr="00AD2234">
        <w:rPr>
          <w:rFonts w:ascii="宋体" w:hAnsi="宋体" w:hint="eastAsia"/>
          <w:bCs/>
          <w:szCs w:val="21"/>
        </w:rPr>
        <w:t>市场失灵、政府失灵与志愿失灵</w:t>
      </w:r>
      <w:r w:rsidR="00A73D3B" w:rsidRPr="00AD2234">
        <w:rPr>
          <w:rFonts w:ascii="宋体" w:hAnsi="宋体"/>
          <w:bCs/>
          <w:szCs w:val="21"/>
        </w:rPr>
        <w:t xml:space="preserve"> </w:t>
      </w:r>
    </w:p>
    <w:p w:rsidR="005C1494" w:rsidRPr="00AD2234" w:rsidRDefault="00AD2234" w:rsidP="00AD2234">
      <w:pPr>
        <w:tabs>
          <w:tab w:val="num" w:pos="720"/>
        </w:tabs>
        <w:spacing w:line="500" w:lineRule="exact"/>
        <w:ind w:firstLine="43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2.3</w:t>
      </w:r>
      <w:r w:rsidR="00A73D3B" w:rsidRPr="00AD2234">
        <w:rPr>
          <w:rFonts w:ascii="宋体" w:hAnsi="宋体" w:hint="eastAsia"/>
          <w:bCs/>
          <w:szCs w:val="21"/>
        </w:rPr>
        <w:t>政府角色与公共政策</w:t>
      </w:r>
    </w:p>
    <w:p w:rsidR="00336C19" w:rsidRDefault="00AD2234" w:rsidP="00BB2787">
      <w:pPr>
        <w:spacing w:line="500" w:lineRule="exact"/>
        <w:ind w:firstLine="43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 公共政策系统分析（4学时）</w:t>
      </w:r>
    </w:p>
    <w:p w:rsidR="005C1494" w:rsidRPr="00AD2234" w:rsidRDefault="00AD2234" w:rsidP="00AD2234">
      <w:pPr>
        <w:tabs>
          <w:tab w:val="num" w:pos="720"/>
        </w:tabs>
        <w:spacing w:line="500" w:lineRule="exact"/>
        <w:ind w:firstLine="43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3.1</w:t>
      </w:r>
      <w:r w:rsidR="00A73D3B" w:rsidRPr="00AD2234">
        <w:rPr>
          <w:rFonts w:ascii="宋体" w:hAnsi="宋体" w:hint="eastAsia"/>
          <w:bCs/>
          <w:szCs w:val="21"/>
        </w:rPr>
        <w:t>公共政策主体</w:t>
      </w:r>
    </w:p>
    <w:p w:rsidR="005C1494" w:rsidRPr="00AD2234" w:rsidRDefault="00AD2234" w:rsidP="00AD2234">
      <w:pPr>
        <w:tabs>
          <w:tab w:val="num" w:pos="720"/>
        </w:tabs>
        <w:spacing w:line="500" w:lineRule="exact"/>
        <w:ind w:firstLine="43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3.2</w:t>
      </w:r>
      <w:r w:rsidR="00A73D3B" w:rsidRPr="00AD2234">
        <w:rPr>
          <w:rFonts w:ascii="宋体" w:hAnsi="宋体" w:hint="eastAsia"/>
          <w:bCs/>
          <w:szCs w:val="21"/>
        </w:rPr>
        <w:t>公共政策客体</w:t>
      </w:r>
    </w:p>
    <w:p w:rsidR="005C1494" w:rsidRPr="00AD2234" w:rsidRDefault="00AD2234" w:rsidP="00AD2234">
      <w:pPr>
        <w:tabs>
          <w:tab w:val="num" w:pos="720"/>
        </w:tabs>
        <w:spacing w:line="500" w:lineRule="exact"/>
        <w:ind w:firstLine="43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3.3</w:t>
      </w:r>
      <w:r w:rsidR="00A73D3B" w:rsidRPr="00AD2234">
        <w:rPr>
          <w:rFonts w:ascii="宋体" w:hAnsi="宋体" w:hint="eastAsia"/>
          <w:bCs/>
          <w:szCs w:val="21"/>
        </w:rPr>
        <w:t>公共政策环境</w:t>
      </w:r>
    </w:p>
    <w:p w:rsidR="005C1494" w:rsidRPr="00AD2234" w:rsidRDefault="00AD2234" w:rsidP="00AD2234">
      <w:pPr>
        <w:tabs>
          <w:tab w:val="num" w:pos="720"/>
        </w:tabs>
        <w:spacing w:line="500" w:lineRule="exact"/>
        <w:ind w:firstLine="43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3.4</w:t>
      </w:r>
      <w:r w:rsidR="00A73D3B" w:rsidRPr="00AD2234">
        <w:rPr>
          <w:rFonts w:ascii="宋体" w:hAnsi="宋体" w:hint="eastAsia"/>
          <w:bCs/>
          <w:szCs w:val="21"/>
        </w:rPr>
        <w:t xml:space="preserve">公共政策工具 </w:t>
      </w:r>
    </w:p>
    <w:p w:rsidR="00AD2234" w:rsidRDefault="00A9311D" w:rsidP="00BB2787">
      <w:pPr>
        <w:spacing w:line="500" w:lineRule="exact"/>
        <w:ind w:firstLine="43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 政策过程</w:t>
      </w:r>
      <w:r w:rsidR="009E4B8E">
        <w:rPr>
          <w:rFonts w:ascii="宋体" w:hAnsi="宋体" w:hint="eastAsia"/>
          <w:bCs/>
          <w:szCs w:val="21"/>
        </w:rPr>
        <w:t>（4学时）</w:t>
      </w:r>
    </w:p>
    <w:p w:rsidR="00A9311D" w:rsidRDefault="00A9311D" w:rsidP="00BB2787">
      <w:pPr>
        <w:spacing w:line="500" w:lineRule="exact"/>
        <w:ind w:firstLine="43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4.1 </w:t>
      </w:r>
      <w:r w:rsidRPr="00A9311D">
        <w:rPr>
          <w:rFonts w:ascii="宋体" w:hAnsi="宋体" w:hint="eastAsia"/>
          <w:bCs/>
          <w:szCs w:val="21"/>
        </w:rPr>
        <w:t>典型的公共政策阶段分析框架</w:t>
      </w:r>
    </w:p>
    <w:p w:rsidR="005C1494" w:rsidRPr="00A9311D" w:rsidRDefault="00A9311D" w:rsidP="00A9311D">
      <w:pPr>
        <w:spacing w:line="500" w:lineRule="exact"/>
        <w:ind w:firstLine="43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4.2</w:t>
      </w:r>
      <w:r w:rsidR="00A73D3B" w:rsidRPr="00A9311D">
        <w:rPr>
          <w:rFonts w:ascii="宋体" w:hAnsi="宋体" w:hint="eastAsia"/>
          <w:bCs/>
          <w:szCs w:val="21"/>
        </w:rPr>
        <w:t>政策问题的构建</w:t>
      </w:r>
    </w:p>
    <w:p w:rsidR="005C1494" w:rsidRPr="00A9311D" w:rsidRDefault="00A9311D" w:rsidP="00A9311D">
      <w:pPr>
        <w:tabs>
          <w:tab w:val="num" w:pos="720"/>
        </w:tabs>
        <w:spacing w:line="500" w:lineRule="exact"/>
        <w:ind w:firstLine="43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4.3 </w:t>
      </w:r>
      <w:r w:rsidR="00A73D3B" w:rsidRPr="00A9311D">
        <w:rPr>
          <w:rFonts w:ascii="宋体" w:hAnsi="宋体" w:hint="eastAsia"/>
          <w:bCs/>
          <w:szCs w:val="21"/>
        </w:rPr>
        <w:t>政策议程的建立</w:t>
      </w:r>
    </w:p>
    <w:p w:rsidR="00A9311D" w:rsidRDefault="009E4B8E" w:rsidP="00BB2787">
      <w:pPr>
        <w:spacing w:line="500" w:lineRule="exact"/>
        <w:ind w:firstLine="43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 政策方案的制定（4学时）</w:t>
      </w:r>
    </w:p>
    <w:p w:rsidR="005C1494" w:rsidRPr="009E4B8E" w:rsidRDefault="009E4B8E" w:rsidP="009E4B8E">
      <w:pPr>
        <w:spacing w:line="500" w:lineRule="exact"/>
        <w:ind w:firstLine="43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5.1</w:t>
      </w:r>
      <w:r w:rsidR="00A73D3B" w:rsidRPr="009E4B8E">
        <w:rPr>
          <w:rFonts w:ascii="宋体" w:hAnsi="宋体" w:hint="eastAsia"/>
          <w:bCs/>
          <w:szCs w:val="21"/>
        </w:rPr>
        <w:t>政策方案规划的含义</w:t>
      </w:r>
    </w:p>
    <w:p w:rsidR="005C1494" w:rsidRPr="009E4B8E" w:rsidRDefault="009E4B8E" w:rsidP="009E4B8E">
      <w:pPr>
        <w:spacing w:line="500" w:lineRule="exact"/>
        <w:ind w:firstLine="43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5.2</w:t>
      </w:r>
      <w:r w:rsidR="00A73D3B" w:rsidRPr="009E4B8E">
        <w:rPr>
          <w:rFonts w:ascii="宋体" w:hAnsi="宋体" w:hint="eastAsia"/>
          <w:bCs/>
          <w:szCs w:val="21"/>
        </w:rPr>
        <w:t>政策规划的特性</w:t>
      </w:r>
    </w:p>
    <w:p w:rsidR="005C1494" w:rsidRPr="009E4B8E" w:rsidRDefault="009E4B8E" w:rsidP="009E4B8E">
      <w:pPr>
        <w:spacing w:line="500" w:lineRule="exact"/>
        <w:ind w:firstLine="43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5.3</w:t>
      </w:r>
      <w:r w:rsidR="00A73D3B" w:rsidRPr="009E4B8E">
        <w:rPr>
          <w:rFonts w:ascii="宋体" w:hAnsi="宋体" w:hint="eastAsia"/>
          <w:bCs/>
          <w:szCs w:val="21"/>
        </w:rPr>
        <w:t>政策方案规划的原则</w:t>
      </w:r>
    </w:p>
    <w:p w:rsidR="005C1494" w:rsidRPr="009E4B8E" w:rsidRDefault="009E4B8E" w:rsidP="009E4B8E">
      <w:pPr>
        <w:spacing w:line="500" w:lineRule="exact"/>
        <w:ind w:firstLine="43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5.4</w:t>
      </w:r>
      <w:r w:rsidR="00A73D3B" w:rsidRPr="009E4B8E">
        <w:rPr>
          <w:rFonts w:ascii="宋体" w:hAnsi="宋体" w:hint="eastAsia"/>
          <w:bCs/>
          <w:szCs w:val="21"/>
        </w:rPr>
        <w:t>政策方案规划的基本程序</w:t>
      </w:r>
    </w:p>
    <w:p w:rsidR="005C1494" w:rsidRPr="009E4B8E" w:rsidRDefault="009E4B8E" w:rsidP="009E4B8E">
      <w:pPr>
        <w:spacing w:line="500" w:lineRule="exact"/>
        <w:ind w:firstLine="43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5.5</w:t>
      </w:r>
      <w:r w:rsidR="00A73D3B" w:rsidRPr="009E4B8E">
        <w:rPr>
          <w:rFonts w:ascii="宋体" w:hAnsi="宋体" w:hint="eastAsia"/>
          <w:bCs/>
          <w:szCs w:val="21"/>
        </w:rPr>
        <w:t>政策方案的评估与择优</w:t>
      </w:r>
    </w:p>
    <w:p w:rsidR="005C1494" w:rsidRPr="009E4B8E" w:rsidRDefault="009E4B8E" w:rsidP="009E4B8E">
      <w:pPr>
        <w:spacing w:line="500" w:lineRule="exact"/>
        <w:ind w:firstLine="43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5.6</w:t>
      </w:r>
      <w:r w:rsidR="00A73D3B" w:rsidRPr="009E4B8E">
        <w:rPr>
          <w:rFonts w:ascii="宋体" w:hAnsi="宋体" w:hint="eastAsia"/>
          <w:bCs/>
          <w:szCs w:val="21"/>
        </w:rPr>
        <w:t>公共政策合法化</w:t>
      </w:r>
    </w:p>
    <w:p w:rsidR="009E4B8E" w:rsidRDefault="009E4B8E" w:rsidP="00BB2787">
      <w:pPr>
        <w:spacing w:line="500" w:lineRule="exact"/>
        <w:ind w:firstLine="43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6 政策执行（2学时）</w:t>
      </w:r>
    </w:p>
    <w:p w:rsidR="005C1494" w:rsidRPr="009E4B8E" w:rsidRDefault="009E4B8E" w:rsidP="009E4B8E">
      <w:pPr>
        <w:tabs>
          <w:tab w:val="num" w:pos="720"/>
        </w:tabs>
        <w:spacing w:line="500" w:lineRule="exact"/>
        <w:ind w:firstLine="43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6.1</w:t>
      </w:r>
      <w:r w:rsidR="00A73D3B" w:rsidRPr="009E4B8E">
        <w:rPr>
          <w:rFonts w:ascii="宋体" w:hAnsi="宋体" w:hint="eastAsia"/>
          <w:bCs/>
          <w:szCs w:val="21"/>
        </w:rPr>
        <w:t>政策执行的主要环节</w:t>
      </w:r>
    </w:p>
    <w:p w:rsidR="005C1494" w:rsidRPr="009E4B8E" w:rsidRDefault="009E4B8E" w:rsidP="009E4B8E">
      <w:pPr>
        <w:tabs>
          <w:tab w:val="num" w:pos="720"/>
        </w:tabs>
        <w:spacing w:line="500" w:lineRule="exact"/>
        <w:ind w:firstLine="43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6.2</w:t>
      </w:r>
      <w:r w:rsidR="00A73D3B" w:rsidRPr="009E4B8E">
        <w:rPr>
          <w:rFonts w:ascii="宋体" w:hAnsi="宋体" w:hint="eastAsia"/>
          <w:bCs/>
          <w:szCs w:val="21"/>
        </w:rPr>
        <w:t>影响政策执行的潜在因素</w:t>
      </w:r>
    </w:p>
    <w:p w:rsidR="005C1494" w:rsidRPr="009E4B8E" w:rsidRDefault="009E4B8E" w:rsidP="009E4B8E">
      <w:pPr>
        <w:tabs>
          <w:tab w:val="num" w:pos="720"/>
        </w:tabs>
        <w:spacing w:line="500" w:lineRule="exact"/>
        <w:ind w:firstLine="43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lastRenderedPageBreak/>
        <w:t>6.3</w:t>
      </w:r>
      <w:r w:rsidR="00A73D3B" w:rsidRPr="009E4B8E">
        <w:rPr>
          <w:rFonts w:ascii="宋体" w:hAnsi="宋体" w:hint="eastAsia"/>
          <w:bCs/>
          <w:szCs w:val="21"/>
        </w:rPr>
        <w:t>政策执行的系统（结构）分析</w:t>
      </w:r>
    </w:p>
    <w:p w:rsidR="005C1494" w:rsidRPr="009E4B8E" w:rsidRDefault="009E4B8E" w:rsidP="009E4B8E">
      <w:pPr>
        <w:tabs>
          <w:tab w:val="num" w:pos="720"/>
        </w:tabs>
        <w:spacing w:line="500" w:lineRule="exact"/>
        <w:ind w:firstLine="43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6.4</w:t>
      </w:r>
      <w:r w:rsidR="00A73D3B" w:rsidRPr="009E4B8E">
        <w:rPr>
          <w:rFonts w:ascii="宋体" w:hAnsi="宋体" w:hint="eastAsia"/>
          <w:bCs/>
          <w:szCs w:val="21"/>
        </w:rPr>
        <w:t>政策执行的两种分析路径</w:t>
      </w:r>
    </w:p>
    <w:p w:rsidR="005C1494" w:rsidRPr="009E4B8E" w:rsidRDefault="009E4B8E" w:rsidP="009E4B8E">
      <w:pPr>
        <w:tabs>
          <w:tab w:val="num" w:pos="720"/>
        </w:tabs>
        <w:spacing w:line="500" w:lineRule="exact"/>
        <w:ind w:firstLine="43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6.5</w:t>
      </w:r>
      <w:r w:rsidR="00A73D3B" w:rsidRPr="009E4B8E">
        <w:rPr>
          <w:rFonts w:ascii="宋体" w:hAnsi="宋体" w:hint="eastAsia"/>
          <w:bCs/>
          <w:szCs w:val="21"/>
        </w:rPr>
        <w:t>政策工具的选择分析</w:t>
      </w:r>
      <w:r w:rsidR="00A73D3B" w:rsidRPr="009E4B8E">
        <w:rPr>
          <w:rFonts w:ascii="宋体" w:hAnsi="宋体"/>
          <w:bCs/>
          <w:szCs w:val="21"/>
        </w:rPr>
        <w:t xml:space="preserve"> </w:t>
      </w:r>
    </w:p>
    <w:p w:rsidR="009E4B8E" w:rsidRDefault="009E4B8E" w:rsidP="009E4B8E">
      <w:pPr>
        <w:tabs>
          <w:tab w:val="num" w:pos="720"/>
        </w:tabs>
        <w:spacing w:line="500" w:lineRule="exact"/>
        <w:ind w:firstLine="43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6.6</w:t>
      </w:r>
      <w:r w:rsidRPr="009E4B8E">
        <w:rPr>
          <w:rFonts w:ascii="宋体" w:hAnsi="宋体" w:hint="eastAsia"/>
          <w:bCs/>
          <w:szCs w:val="21"/>
        </w:rPr>
        <w:t>具有中国特色的政策执行</w:t>
      </w:r>
    </w:p>
    <w:p w:rsidR="009E4B8E" w:rsidRDefault="009E4B8E" w:rsidP="00EC7638">
      <w:pPr>
        <w:spacing w:line="500" w:lineRule="exact"/>
        <w:ind w:firstLine="43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7</w:t>
      </w:r>
      <w:r w:rsidR="00EC7638" w:rsidRPr="00EC7638">
        <w:rPr>
          <w:rFonts w:ascii="宋体" w:hAnsi="宋体" w:hint="eastAsia"/>
          <w:bCs/>
          <w:szCs w:val="21"/>
        </w:rPr>
        <w:t>政策评估</w:t>
      </w:r>
      <w:r>
        <w:rPr>
          <w:rFonts w:ascii="宋体" w:hAnsi="宋体" w:hint="eastAsia"/>
          <w:bCs/>
          <w:szCs w:val="21"/>
        </w:rPr>
        <w:t>（2学时）</w:t>
      </w:r>
    </w:p>
    <w:p w:rsidR="005C1494" w:rsidRPr="00E32831" w:rsidRDefault="00E32831" w:rsidP="00E32831">
      <w:pPr>
        <w:tabs>
          <w:tab w:val="num" w:pos="720"/>
        </w:tabs>
        <w:spacing w:line="500" w:lineRule="exact"/>
        <w:ind w:firstLine="43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7.1</w:t>
      </w:r>
      <w:r w:rsidR="00A73D3B" w:rsidRPr="00E32831">
        <w:rPr>
          <w:rFonts w:ascii="宋体" w:hAnsi="宋体" w:hint="eastAsia"/>
          <w:bCs/>
          <w:szCs w:val="21"/>
        </w:rPr>
        <w:t>政策评估的一些基本问题</w:t>
      </w:r>
    </w:p>
    <w:p w:rsidR="005C1494" w:rsidRPr="00E32831" w:rsidRDefault="00E32831" w:rsidP="00E32831">
      <w:pPr>
        <w:tabs>
          <w:tab w:val="num" w:pos="720"/>
        </w:tabs>
        <w:spacing w:line="500" w:lineRule="exact"/>
        <w:ind w:firstLine="43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7.2</w:t>
      </w:r>
      <w:r w:rsidR="00A73D3B" w:rsidRPr="00E32831">
        <w:rPr>
          <w:rFonts w:ascii="宋体" w:hAnsi="宋体" w:hint="eastAsia"/>
          <w:bCs/>
          <w:szCs w:val="21"/>
        </w:rPr>
        <w:t>多元的政策评估系统</w:t>
      </w:r>
    </w:p>
    <w:p w:rsidR="005C1494" w:rsidRPr="00E32831" w:rsidRDefault="00E32831" w:rsidP="00E32831">
      <w:pPr>
        <w:tabs>
          <w:tab w:val="num" w:pos="720"/>
        </w:tabs>
        <w:spacing w:line="500" w:lineRule="exact"/>
        <w:ind w:firstLine="43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7.3</w:t>
      </w:r>
      <w:r w:rsidR="00A73D3B" w:rsidRPr="00E32831">
        <w:rPr>
          <w:rFonts w:ascii="宋体" w:hAnsi="宋体" w:hint="eastAsia"/>
          <w:bCs/>
          <w:szCs w:val="21"/>
        </w:rPr>
        <w:t>政策评估的一般程序</w:t>
      </w:r>
    </w:p>
    <w:p w:rsidR="00E32831" w:rsidRPr="00E32831" w:rsidRDefault="00E32831" w:rsidP="00E32831">
      <w:pPr>
        <w:tabs>
          <w:tab w:val="num" w:pos="720"/>
        </w:tabs>
        <w:spacing w:line="500" w:lineRule="exact"/>
        <w:ind w:firstLine="43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7.4</w:t>
      </w:r>
      <w:r w:rsidR="00A73D3B" w:rsidRPr="00E32831">
        <w:rPr>
          <w:rFonts w:ascii="宋体" w:hAnsi="宋体" w:hint="eastAsia"/>
          <w:bCs/>
          <w:szCs w:val="21"/>
        </w:rPr>
        <w:t>政策评估的实践</w:t>
      </w:r>
    </w:p>
    <w:p w:rsidR="009E4B8E" w:rsidRDefault="009E4B8E" w:rsidP="00BB2787">
      <w:pPr>
        <w:spacing w:line="500" w:lineRule="exact"/>
        <w:ind w:firstLine="43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8</w:t>
      </w:r>
      <w:r w:rsidR="00EC7638" w:rsidRPr="00EC7638">
        <w:rPr>
          <w:rFonts w:ascii="宋体" w:hAnsi="宋体" w:hint="eastAsia"/>
          <w:bCs/>
          <w:szCs w:val="21"/>
        </w:rPr>
        <w:t>政策终结</w:t>
      </w:r>
      <w:r>
        <w:rPr>
          <w:rFonts w:ascii="宋体" w:hAnsi="宋体" w:hint="eastAsia"/>
          <w:bCs/>
          <w:szCs w:val="21"/>
        </w:rPr>
        <w:t>（2学时）</w:t>
      </w:r>
    </w:p>
    <w:p w:rsidR="005C1494" w:rsidRPr="00E32831" w:rsidRDefault="00E32831" w:rsidP="00E32831">
      <w:pPr>
        <w:tabs>
          <w:tab w:val="num" w:pos="720"/>
        </w:tabs>
        <w:spacing w:line="500" w:lineRule="exact"/>
        <w:ind w:firstLine="43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8.1</w:t>
      </w:r>
      <w:r w:rsidR="00A73D3B" w:rsidRPr="00E32831">
        <w:rPr>
          <w:rFonts w:ascii="宋体" w:hAnsi="宋体" w:hint="eastAsia"/>
          <w:bCs/>
          <w:szCs w:val="21"/>
        </w:rPr>
        <w:t>政策终结的定义</w:t>
      </w:r>
    </w:p>
    <w:p w:rsidR="005C1494" w:rsidRPr="00E32831" w:rsidRDefault="00E32831" w:rsidP="00E32831">
      <w:pPr>
        <w:tabs>
          <w:tab w:val="num" w:pos="720"/>
        </w:tabs>
        <w:spacing w:line="500" w:lineRule="exact"/>
        <w:ind w:firstLine="43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8.2</w:t>
      </w:r>
      <w:r w:rsidR="00A73D3B" w:rsidRPr="00E32831">
        <w:rPr>
          <w:rFonts w:ascii="宋体" w:hAnsi="宋体" w:hint="eastAsia"/>
          <w:bCs/>
          <w:szCs w:val="21"/>
        </w:rPr>
        <w:t>政策终结的原因和类型</w:t>
      </w:r>
    </w:p>
    <w:p w:rsidR="005C1494" w:rsidRPr="00E32831" w:rsidRDefault="00E32831" w:rsidP="00E32831">
      <w:pPr>
        <w:tabs>
          <w:tab w:val="num" w:pos="720"/>
        </w:tabs>
        <w:spacing w:line="500" w:lineRule="exact"/>
        <w:ind w:firstLine="43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8.3</w:t>
      </w:r>
      <w:r w:rsidR="00A73D3B" w:rsidRPr="00E32831">
        <w:rPr>
          <w:rFonts w:ascii="宋体" w:hAnsi="宋体" w:hint="eastAsia"/>
          <w:bCs/>
          <w:szCs w:val="21"/>
        </w:rPr>
        <w:t>政策终结的方式</w:t>
      </w:r>
    </w:p>
    <w:p w:rsidR="00E32831" w:rsidRPr="00E32831" w:rsidRDefault="00E32831" w:rsidP="00E32831">
      <w:pPr>
        <w:tabs>
          <w:tab w:val="num" w:pos="720"/>
        </w:tabs>
        <w:spacing w:line="500" w:lineRule="exact"/>
        <w:ind w:firstLine="43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8.4</w:t>
      </w:r>
      <w:r w:rsidR="00A73D3B" w:rsidRPr="00E32831">
        <w:rPr>
          <w:rFonts w:ascii="宋体" w:hAnsi="宋体" w:hint="eastAsia"/>
          <w:bCs/>
          <w:szCs w:val="21"/>
        </w:rPr>
        <w:t>政策终结障碍的理论框架</w:t>
      </w:r>
    </w:p>
    <w:p w:rsidR="002848B4" w:rsidRPr="00336C19" w:rsidRDefault="00424DF2" w:rsidP="002848B4">
      <w:pPr>
        <w:spacing w:line="500" w:lineRule="exact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五</w:t>
      </w:r>
      <w:r w:rsidR="00F36BAC" w:rsidRPr="00210A4D">
        <w:rPr>
          <w:rFonts w:ascii="黑体" w:eastAsia="黑体" w:hAnsi="宋体" w:hint="eastAsia"/>
          <w:bCs/>
          <w:sz w:val="24"/>
        </w:rPr>
        <w:t>、教学方法及手段（含现代化教学手段</w:t>
      </w:r>
      <w:r w:rsidR="00FA7671">
        <w:rPr>
          <w:rFonts w:ascii="黑体" w:eastAsia="黑体" w:hAnsi="宋体" w:hint="eastAsia"/>
          <w:bCs/>
          <w:sz w:val="24"/>
        </w:rPr>
        <w:t>及研究性教学方法</w:t>
      </w:r>
      <w:r w:rsidR="00F36BAC" w:rsidRPr="00210A4D">
        <w:rPr>
          <w:rFonts w:ascii="黑体" w:eastAsia="黑体" w:hAnsi="宋体" w:hint="eastAsia"/>
          <w:bCs/>
          <w:sz w:val="24"/>
        </w:rPr>
        <w:t>）</w:t>
      </w:r>
      <w:r w:rsidR="002848B4" w:rsidRPr="000D53CA">
        <w:rPr>
          <w:rFonts w:ascii="宋体" w:hAnsi="宋体" w:hint="eastAsia"/>
          <w:bCs/>
          <w:sz w:val="24"/>
        </w:rPr>
        <w:t>（</w:t>
      </w:r>
      <w:r w:rsidR="002848B4">
        <w:rPr>
          <w:rFonts w:ascii="宋体" w:hAnsi="宋体" w:hint="eastAsia"/>
          <w:bCs/>
          <w:sz w:val="24"/>
        </w:rPr>
        <w:t>小</w:t>
      </w:r>
      <w:r w:rsidR="002848B4" w:rsidRPr="000D53CA">
        <w:rPr>
          <w:rFonts w:ascii="宋体" w:hAnsi="宋体" w:hint="eastAsia"/>
          <w:bCs/>
          <w:sz w:val="24"/>
        </w:rPr>
        <w:t>4号黑体）</w:t>
      </w:r>
    </w:p>
    <w:p w:rsidR="0085450A" w:rsidRPr="0052243F" w:rsidRDefault="0052243F" w:rsidP="0052243F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 w:rsidRPr="0052243F">
        <w:rPr>
          <w:rFonts w:ascii="宋体" w:hAnsi="宋体" w:hint="eastAsia"/>
          <w:bCs/>
          <w:szCs w:val="21"/>
        </w:rPr>
        <w:t>多媒体教学</w:t>
      </w:r>
      <w:r>
        <w:rPr>
          <w:rFonts w:ascii="宋体" w:hAnsi="宋体" w:hint="eastAsia"/>
          <w:bCs/>
          <w:szCs w:val="21"/>
        </w:rPr>
        <w:t>、案例讨论</w:t>
      </w:r>
    </w:p>
    <w:p w:rsidR="00F36BAC" w:rsidRPr="00210A4D" w:rsidRDefault="00F36BAC" w:rsidP="00C97494">
      <w:pPr>
        <w:spacing w:line="500" w:lineRule="exact"/>
        <w:rPr>
          <w:rFonts w:ascii="黑体" w:eastAsia="黑体" w:hAnsi="宋体"/>
          <w:bCs/>
          <w:sz w:val="24"/>
        </w:rPr>
      </w:pPr>
      <w:r w:rsidRPr="00210A4D">
        <w:rPr>
          <w:rFonts w:ascii="黑体" w:eastAsia="黑体" w:hAnsi="宋体" w:hint="eastAsia"/>
          <w:bCs/>
          <w:sz w:val="24"/>
        </w:rPr>
        <w:t>六、实验</w:t>
      </w:r>
      <w:r w:rsidR="00370D03">
        <w:rPr>
          <w:rFonts w:ascii="黑体" w:eastAsia="黑体" w:hAnsi="宋体" w:hint="eastAsia"/>
          <w:bCs/>
          <w:sz w:val="24"/>
        </w:rPr>
        <w:t>（或）</w:t>
      </w:r>
      <w:r w:rsidR="00370D03" w:rsidRPr="00210A4D">
        <w:rPr>
          <w:rFonts w:ascii="黑体" w:eastAsia="黑体" w:hAnsi="宋体" w:hint="eastAsia"/>
          <w:bCs/>
          <w:sz w:val="24"/>
        </w:rPr>
        <w:t>上机</w:t>
      </w:r>
      <w:r w:rsidRPr="00210A4D">
        <w:rPr>
          <w:rFonts w:ascii="黑体" w:eastAsia="黑体" w:hAnsi="宋体" w:hint="eastAsia"/>
          <w:bCs/>
          <w:sz w:val="24"/>
        </w:rPr>
        <w:t>内容</w:t>
      </w:r>
      <w:r w:rsidR="002848B4" w:rsidRPr="000D53CA">
        <w:rPr>
          <w:rFonts w:ascii="宋体" w:hAnsi="宋体" w:hint="eastAsia"/>
          <w:bCs/>
          <w:sz w:val="24"/>
        </w:rPr>
        <w:t>（</w:t>
      </w:r>
      <w:r w:rsidR="002848B4">
        <w:rPr>
          <w:rFonts w:ascii="宋体" w:hAnsi="宋体" w:hint="eastAsia"/>
          <w:bCs/>
          <w:sz w:val="24"/>
        </w:rPr>
        <w:t>小</w:t>
      </w:r>
      <w:r w:rsidR="002848B4" w:rsidRPr="000D53CA">
        <w:rPr>
          <w:rFonts w:ascii="宋体" w:hAnsi="宋体" w:hint="eastAsia"/>
          <w:bCs/>
          <w:sz w:val="24"/>
        </w:rPr>
        <w:t>4号黑体）</w:t>
      </w:r>
    </w:p>
    <w:p w:rsidR="0085450A" w:rsidRPr="0085450A" w:rsidRDefault="0052243F" w:rsidP="0052243F">
      <w:pPr>
        <w:spacing w:line="50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无</w:t>
      </w:r>
    </w:p>
    <w:p w:rsidR="00F36BAC" w:rsidRDefault="00F36BAC" w:rsidP="00C97494">
      <w:pPr>
        <w:spacing w:line="500" w:lineRule="exact"/>
        <w:rPr>
          <w:rFonts w:ascii="黑体" w:eastAsia="黑体" w:hAnsi="宋体"/>
          <w:bCs/>
          <w:sz w:val="24"/>
        </w:rPr>
      </w:pPr>
      <w:r w:rsidRPr="00210A4D">
        <w:rPr>
          <w:rFonts w:ascii="黑体" w:eastAsia="黑体" w:hAnsi="宋体" w:hint="eastAsia"/>
          <w:bCs/>
          <w:sz w:val="24"/>
        </w:rPr>
        <w:t>七、前续课程</w:t>
      </w:r>
    </w:p>
    <w:p w:rsidR="009C0A62" w:rsidRPr="00210A4D" w:rsidRDefault="00A2658A" w:rsidP="00C97494">
      <w:pPr>
        <w:spacing w:line="500" w:lineRule="exact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 xml:space="preserve">    </w:t>
      </w:r>
      <w:r w:rsidR="0052243F">
        <w:rPr>
          <w:rFonts w:ascii="宋体" w:hAnsi="宋体" w:hint="eastAsia"/>
          <w:bCs/>
        </w:rPr>
        <w:t>管理学、计量经济学</w:t>
      </w:r>
    </w:p>
    <w:p w:rsidR="00F36BAC" w:rsidRPr="00210A4D" w:rsidRDefault="00F36BAC" w:rsidP="00C97494">
      <w:pPr>
        <w:spacing w:line="500" w:lineRule="exact"/>
        <w:rPr>
          <w:rFonts w:ascii="黑体" w:eastAsia="黑体" w:hAnsi="宋体"/>
          <w:bCs/>
          <w:sz w:val="24"/>
        </w:rPr>
      </w:pPr>
      <w:r w:rsidRPr="00210A4D">
        <w:rPr>
          <w:rFonts w:ascii="黑体" w:eastAsia="黑体" w:hAnsi="宋体" w:hint="eastAsia"/>
          <w:bCs/>
          <w:sz w:val="24"/>
        </w:rPr>
        <w:t>八、</w:t>
      </w:r>
      <w:r w:rsidR="000319AA">
        <w:rPr>
          <w:rFonts w:ascii="黑体" w:eastAsia="黑体" w:hAnsi="宋体" w:hint="eastAsia"/>
          <w:bCs/>
          <w:sz w:val="24"/>
        </w:rPr>
        <w:t>参考</w:t>
      </w:r>
      <w:r w:rsidRPr="00210A4D">
        <w:rPr>
          <w:rFonts w:ascii="黑体" w:eastAsia="黑体" w:hAnsi="宋体" w:hint="eastAsia"/>
          <w:bCs/>
          <w:sz w:val="24"/>
        </w:rPr>
        <w:t>教材及</w:t>
      </w:r>
      <w:r w:rsidR="000319AA">
        <w:rPr>
          <w:rFonts w:ascii="黑体" w:eastAsia="黑体" w:hAnsi="宋体" w:hint="eastAsia"/>
          <w:bCs/>
          <w:sz w:val="24"/>
        </w:rPr>
        <w:t>学习资源</w:t>
      </w:r>
      <w:r w:rsidR="00B41E32" w:rsidRPr="00706ACE">
        <w:rPr>
          <w:rFonts w:ascii="宋体" w:hAnsi="宋体" w:hint="eastAsia"/>
          <w:bCs/>
          <w:sz w:val="24"/>
        </w:rPr>
        <w:t>（小4号黑体）</w:t>
      </w:r>
    </w:p>
    <w:p w:rsidR="00C25EFA" w:rsidRDefault="005141D2" w:rsidP="00C25EFA">
      <w:pPr>
        <w:numPr>
          <w:ilvl w:val="0"/>
          <w:numId w:val="2"/>
        </w:numPr>
        <w:spacing w:line="500" w:lineRule="exac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陈庆云</w:t>
      </w:r>
      <w:r w:rsidR="00C25EFA" w:rsidRPr="00C25EFA">
        <w:rPr>
          <w:rFonts w:ascii="宋体" w:hAnsi="宋体" w:hint="eastAsia"/>
          <w:bCs/>
          <w:szCs w:val="21"/>
        </w:rPr>
        <w:t>.</w:t>
      </w:r>
      <w:r>
        <w:rPr>
          <w:rFonts w:ascii="宋体" w:hAnsi="宋体" w:hint="eastAsia"/>
          <w:bCs/>
          <w:szCs w:val="21"/>
        </w:rPr>
        <w:t>公共政策分析</w:t>
      </w:r>
      <w:r w:rsidR="00C25EFA">
        <w:rPr>
          <w:rFonts w:ascii="宋体" w:hAnsi="宋体" w:hint="eastAsia"/>
          <w:bCs/>
          <w:szCs w:val="21"/>
        </w:rPr>
        <w:t>.</w:t>
      </w:r>
      <w:r>
        <w:rPr>
          <w:rFonts w:ascii="宋体" w:hAnsi="宋体" w:hint="eastAsia"/>
          <w:bCs/>
          <w:szCs w:val="21"/>
        </w:rPr>
        <w:t>北京大学出版社</w:t>
      </w:r>
      <w:r w:rsidR="002716F5">
        <w:rPr>
          <w:rFonts w:ascii="宋体" w:hAnsi="宋体" w:hint="eastAsia"/>
          <w:bCs/>
          <w:szCs w:val="21"/>
        </w:rPr>
        <w:t>，</w:t>
      </w:r>
      <w:r>
        <w:rPr>
          <w:rFonts w:ascii="宋体" w:hAnsi="宋体" w:hint="eastAsia"/>
          <w:bCs/>
          <w:szCs w:val="21"/>
        </w:rPr>
        <w:t>2007</w:t>
      </w:r>
    </w:p>
    <w:p w:rsidR="00AF683F" w:rsidRPr="00AF683F" w:rsidRDefault="00AF683F" w:rsidP="00AF683F">
      <w:pPr>
        <w:numPr>
          <w:ilvl w:val="0"/>
          <w:numId w:val="2"/>
        </w:numPr>
        <w:spacing w:line="500" w:lineRule="exact"/>
        <w:rPr>
          <w:rFonts w:ascii="宋体" w:hAnsi="宋体"/>
          <w:bCs/>
          <w:szCs w:val="21"/>
        </w:rPr>
      </w:pPr>
      <w:r w:rsidRPr="00AF683F">
        <w:rPr>
          <w:rFonts w:ascii="宋体" w:hAnsi="宋体" w:hint="eastAsia"/>
          <w:bCs/>
          <w:szCs w:val="21"/>
        </w:rPr>
        <w:t>陈振明</w:t>
      </w:r>
      <w:r w:rsidRPr="00C25EFA">
        <w:rPr>
          <w:rFonts w:ascii="宋体" w:hAnsi="宋体" w:hint="eastAsia"/>
          <w:bCs/>
          <w:szCs w:val="21"/>
        </w:rPr>
        <w:t>.</w:t>
      </w:r>
      <w:r w:rsidRPr="00AF683F">
        <w:rPr>
          <w:rFonts w:ascii="宋体" w:hAnsi="宋体" w:hint="eastAsia"/>
          <w:bCs/>
          <w:szCs w:val="21"/>
        </w:rPr>
        <w:t>政策科学</w:t>
      </w:r>
      <w:r w:rsidRPr="00AF683F">
        <w:rPr>
          <w:rFonts w:ascii="宋体" w:hAnsi="宋体"/>
          <w:bCs/>
          <w:szCs w:val="21"/>
        </w:rPr>
        <w:t>——</w:t>
      </w:r>
      <w:r w:rsidRPr="00AF683F">
        <w:rPr>
          <w:rFonts w:ascii="宋体" w:hAnsi="宋体" w:hint="eastAsia"/>
          <w:bCs/>
          <w:szCs w:val="21"/>
        </w:rPr>
        <w:t>公共政策分析导论</w:t>
      </w:r>
      <w:r>
        <w:rPr>
          <w:rFonts w:ascii="宋体" w:hAnsi="宋体" w:hint="eastAsia"/>
          <w:bCs/>
          <w:szCs w:val="21"/>
        </w:rPr>
        <w:t>.</w:t>
      </w:r>
      <w:r w:rsidR="009C29E0">
        <w:rPr>
          <w:rFonts w:ascii="宋体" w:hAnsi="宋体" w:hint="eastAsia"/>
          <w:bCs/>
          <w:szCs w:val="21"/>
        </w:rPr>
        <w:t>中国人民</w:t>
      </w:r>
      <w:r>
        <w:rPr>
          <w:rFonts w:ascii="宋体" w:hAnsi="宋体" w:hint="eastAsia"/>
          <w:bCs/>
          <w:szCs w:val="21"/>
        </w:rPr>
        <w:t>大学出版社，200</w:t>
      </w:r>
      <w:r w:rsidR="009C29E0">
        <w:rPr>
          <w:rFonts w:ascii="宋体" w:hAnsi="宋体" w:hint="eastAsia"/>
          <w:bCs/>
          <w:szCs w:val="21"/>
        </w:rPr>
        <w:t>3</w:t>
      </w:r>
    </w:p>
    <w:p w:rsidR="009C29E0" w:rsidRPr="009C29E0" w:rsidRDefault="005C1494" w:rsidP="009C29E0">
      <w:pPr>
        <w:numPr>
          <w:ilvl w:val="0"/>
          <w:numId w:val="2"/>
        </w:numPr>
        <w:spacing w:line="500" w:lineRule="exact"/>
        <w:rPr>
          <w:rFonts w:ascii="宋体" w:hAnsi="宋体"/>
          <w:bCs/>
          <w:szCs w:val="21"/>
        </w:rPr>
      </w:pPr>
      <w:hyperlink r:id="rId7" w:history="1">
        <w:r w:rsidR="009C29E0" w:rsidRPr="009C29E0">
          <w:rPr>
            <w:rFonts w:ascii="宋体" w:hAnsi="宋体"/>
            <w:bCs/>
            <w:szCs w:val="21"/>
          </w:rPr>
          <w:t>李建军</w:t>
        </w:r>
      </w:hyperlink>
      <w:r w:rsidR="009C29E0" w:rsidRPr="009C29E0">
        <w:rPr>
          <w:rFonts w:ascii="宋体" w:hAnsi="宋体"/>
          <w:bCs/>
          <w:szCs w:val="21"/>
        </w:rPr>
        <w:t>，武玉坤，姜国兵</w:t>
      </w:r>
      <w:r w:rsidR="009C29E0" w:rsidRPr="00C25EFA">
        <w:rPr>
          <w:rFonts w:ascii="宋体" w:hAnsi="宋体" w:hint="eastAsia"/>
          <w:bCs/>
          <w:szCs w:val="21"/>
        </w:rPr>
        <w:t>.</w:t>
      </w:r>
      <w:r w:rsidR="009C29E0" w:rsidRPr="009C29E0">
        <w:rPr>
          <w:rFonts w:ascii="宋体" w:hAnsi="宋体"/>
          <w:bCs/>
          <w:szCs w:val="21"/>
        </w:rPr>
        <w:t>公共政策学</w:t>
      </w:r>
      <w:r w:rsidR="009C29E0">
        <w:rPr>
          <w:rFonts w:ascii="宋体" w:hAnsi="宋体" w:hint="eastAsia"/>
          <w:bCs/>
          <w:szCs w:val="21"/>
        </w:rPr>
        <w:t>.</w:t>
      </w:r>
      <w:r w:rsidR="009C29E0" w:rsidRPr="009C29E0">
        <w:rPr>
          <w:rFonts w:ascii="宋体" w:hAnsi="宋体"/>
          <w:bCs/>
          <w:szCs w:val="21"/>
        </w:rPr>
        <w:t xml:space="preserve"> 华南理工大学</w:t>
      </w:r>
      <w:hyperlink r:id="rId8" w:tgtFrame="_blank" w:history="1">
        <w:r w:rsidR="009C29E0" w:rsidRPr="009C29E0">
          <w:rPr>
            <w:rFonts w:ascii="宋体" w:hAnsi="宋体"/>
            <w:bCs/>
            <w:szCs w:val="21"/>
          </w:rPr>
          <w:t>出版社</w:t>
        </w:r>
      </w:hyperlink>
      <w:r w:rsidR="009C29E0">
        <w:rPr>
          <w:rFonts w:ascii="宋体" w:hAnsi="宋体" w:hint="eastAsia"/>
          <w:bCs/>
          <w:szCs w:val="21"/>
        </w:rPr>
        <w:t>，200</w:t>
      </w:r>
      <w:r w:rsidR="009C29E0" w:rsidRPr="009C29E0">
        <w:rPr>
          <w:rFonts w:ascii="宋体" w:hAnsi="宋体" w:hint="eastAsia"/>
          <w:bCs/>
          <w:szCs w:val="21"/>
        </w:rPr>
        <w:t>9</w:t>
      </w:r>
    </w:p>
    <w:p w:rsidR="00AF683F" w:rsidRPr="00AF683F" w:rsidRDefault="00AF683F" w:rsidP="00AF683F">
      <w:pPr>
        <w:numPr>
          <w:ilvl w:val="0"/>
          <w:numId w:val="2"/>
        </w:numPr>
        <w:spacing w:line="500" w:lineRule="exact"/>
        <w:rPr>
          <w:rFonts w:ascii="宋体" w:hAnsi="宋体"/>
          <w:bCs/>
          <w:szCs w:val="21"/>
        </w:rPr>
      </w:pPr>
      <w:r w:rsidRPr="00AF683F">
        <w:rPr>
          <w:rFonts w:ascii="宋体" w:hAnsi="宋体" w:hint="eastAsia"/>
          <w:bCs/>
          <w:szCs w:val="21"/>
        </w:rPr>
        <w:t>谢明</w:t>
      </w:r>
      <w:r w:rsidR="009C29E0" w:rsidRPr="00C25EFA">
        <w:rPr>
          <w:rFonts w:ascii="宋体" w:hAnsi="宋体" w:hint="eastAsia"/>
          <w:bCs/>
          <w:szCs w:val="21"/>
        </w:rPr>
        <w:t>.</w:t>
      </w:r>
      <w:r w:rsidRPr="00AF683F">
        <w:rPr>
          <w:rFonts w:ascii="宋体" w:hAnsi="宋体" w:hint="eastAsia"/>
          <w:bCs/>
          <w:szCs w:val="21"/>
        </w:rPr>
        <w:t>公共政策概论</w:t>
      </w:r>
      <w:r w:rsidR="009C29E0" w:rsidRPr="00C25EFA">
        <w:rPr>
          <w:rFonts w:ascii="宋体" w:hAnsi="宋体" w:hint="eastAsia"/>
          <w:bCs/>
          <w:szCs w:val="21"/>
        </w:rPr>
        <w:t>.</w:t>
      </w:r>
      <w:r w:rsidR="009C29E0" w:rsidRPr="009C29E0">
        <w:rPr>
          <w:rFonts w:ascii="宋体" w:hAnsi="宋体" w:hint="eastAsia"/>
          <w:bCs/>
          <w:szCs w:val="21"/>
        </w:rPr>
        <w:t xml:space="preserve"> </w:t>
      </w:r>
      <w:r w:rsidR="009C29E0">
        <w:rPr>
          <w:rFonts w:ascii="宋体" w:hAnsi="宋体" w:hint="eastAsia"/>
          <w:bCs/>
          <w:szCs w:val="21"/>
        </w:rPr>
        <w:t>中国人民大学出版社，2010</w:t>
      </w:r>
    </w:p>
    <w:p w:rsidR="00AF683F" w:rsidRPr="00AF683F" w:rsidRDefault="00AF683F" w:rsidP="00AF683F">
      <w:pPr>
        <w:numPr>
          <w:ilvl w:val="0"/>
          <w:numId w:val="2"/>
        </w:numPr>
        <w:spacing w:line="500" w:lineRule="exact"/>
        <w:rPr>
          <w:rFonts w:ascii="宋体" w:hAnsi="宋体"/>
          <w:bCs/>
          <w:szCs w:val="21"/>
        </w:rPr>
      </w:pPr>
      <w:r w:rsidRPr="00AF683F">
        <w:rPr>
          <w:rFonts w:ascii="宋体" w:hAnsi="宋体" w:hint="eastAsia"/>
          <w:bCs/>
          <w:szCs w:val="21"/>
        </w:rPr>
        <w:t>张昕</w:t>
      </w:r>
      <w:r w:rsidR="009C29E0" w:rsidRPr="00C25EFA">
        <w:rPr>
          <w:rFonts w:ascii="宋体" w:hAnsi="宋体" w:hint="eastAsia"/>
          <w:bCs/>
          <w:szCs w:val="21"/>
        </w:rPr>
        <w:t>.</w:t>
      </w:r>
      <w:r w:rsidRPr="00AF683F">
        <w:rPr>
          <w:rFonts w:ascii="宋体" w:hAnsi="宋体" w:hint="eastAsia"/>
          <w:bCs/>
          <w:szCs w:val="21"/>
        </w:rPr>
        <w:t>公共政策与经济分析</w:t>
      </w:r>
      <w:r w:rsidR="009C29E0" w:rsidRPr="00C25EFA">
        <w:rPr>
          <w:rFonts w:ascii="宋体" w:hAnsi="宋体" w:hint="eastAsia"/>
          <w:bCs/>
          <w:szCs w:val="21"/>
        </w:rPr>
        <w:t>.</w:t>
      </w:r>
      <w:r w:rsidR="009C29E0">
        <w:rPr>
          <w:rFonts w:ascii="宋体" w:hAnsi="宋体" w:hint="eastAsia"/>
          <w:bCs/>
          <w:szCs w:val="21"/>
        </w:rPr>
        <w:t>中国人民大学出版社，2004</w:t>
      </w:r>
    </w:p>
    <w:p w:rsidR="00AF683F" w:rsidRPr="00AF683F" w:rsidRDefault="00AF683F" w:rsidP="00AF683F">
      <w:pPr>
        <w:numPr>
          <w:ilvl w:val="0"/>
          <w:numId w:val="2"/>
        </w:numPr>
        <w:spacing w:line="500" w:lineRule="exact"/>
        <w:rPr>
          <w:rFonts w:ascii="宋体" w:hAnsi="宋体"/>
          <w:bCs/>
          <w:szCs w:val="21"/>
        </w:rPr>
      </w:pPr>
      <w:r w:rsidRPr="00AF683F">
        <w:rPr>
          <w:rFonts w:ascii="宋体" w:hAnsi="宋体" w:hint="eastAsia"/>
          <w:bCs/>
          <w:szCs w:val="21"/>
        </w:rPr>
        <w:t>托马斯·戴伊</w:t>
      </w:r>
      <w:r w:rsidR="009C29E0" w:rsidRPr="00C25EFA">
        <w:rPr>
          <w:rFonts w:ascii="宋体" w:hAnsi="宋体" w:hint="eastAsia"/>
          <w:bCs/>
          <w:szCs w:val="21"/>
        </w:rPr>
        <w:t>.</w:t>
      </w:r>
      <w:r w:rsidRPr="00AF683F">
        <w:rPr>
          <w:rFonts w:ascii="宋体" w:hAnsi="宋体" w:hint="eastAsia"/>
          <w:bCs/>
          <w:szCs w:val="21"/>
        </w:rPr>
        <w:t>理解公共政策</w:t>
      </w:r>
      <w:r w:rsidR="009C29E0" w:rsidRPr="00C25EFA">
        <w:rPr>
          <w:rFonts w:ascii="宋体" w:hAnsi="宋体" w:hint="eastAsia"/>
          <w:bCs/>
          <w:szCs w:val="21"/>
        </w:rPr>
        <w:t>.</w:t>
      </w:r>
      <w:r w:rsidR="009C2ABC" w:rsidRPr="009C2ABC">
        <w:rPr>
          <w:rFonts w:ascii="宋体" w:hAnsi="宋体" w:hint="eastAsia"/>
          <w:bCs/>
          <w:szCs w:val="21"/>
        </w:rPr>
        <w:t xml:space="preserve"> </w:t>
      </w:r>
      <w:r w:rsidR="009C2ABC">
        <w:rPr>
          <w:rFonts w:ascii="宋体" w:hAnsi="宋体" w:hint="eastAsia"/>
          <w:bCs/>
          <w:szCs w:val="21"/>
        </w:rPr>
        <w:t>中国人民大学出版社，2009</w:t>
      </w:r>
    </w:p>
    <w:p w:rsidR="00AF683F" w:rsidRPr="00AF683F" w:rsidRDefault="00AF683F" w:rsidP="00AF683F">
      <w:pPr>
        <w:numPr>
          <w:ilvl w:val="0"/>
          <w:numId w:val="2"/>
        </w:numPr>
        <w:spacing w:line="500" w:lineRule="exact"/>
        <w:rPr>
          <w:rFonts w:ascii="宋体" w:hAnsi="宋体"/>
          <w:bCs/>
          <w:szCs w:val="21"/>
        </w:rPr>
      </w:pPr>
      <w:r w:rsidRPr="00AF683F">
        <w:rPr>
          <w:rFonts w:ascii="宋体" w:hAnsi="宋体" w:hint="eastAsia"/>
          <w:bCs/>
          <w:szCs w:val="21"/>
        </w:rPr>
        <w:lastRenderedPageBreak/>
        <w:t>威廉·邓恩</w:t>
      </w:r>
      <w:r w:rsidR="009C2ABC">
        <w:rPr>
          <w:rFonts w:ascii="宋体" w:hAnsi="宋体" w:hint="eastAsia"/>
          <w:bCs/>
          <w:szCs w:val="21"/>
        </w:rPr>
        <w:t>著，谢明译</w:t>
      </w:r>
      <w:r w:rsidR="009C29E0" w:rsidRPr="00C25EFA">
        <w:rPr>
          <w:rFonts w:ascii="宋体" w:hAnsi="宋体" w:hint="eastAsia"/>
          <w:bCs/>
          <w:szCs w:val="21"/>
        </w:rPr>
        <w:t>.</w:t>
      </w:r>
      <w:r w:rsidRPr="00AF683F">
        <w:rPr>
          <w:rFonts w:ascii="宋体" w:hAnsi="宋体" w:hint="eastAsia"/>
          <w:bCs/>
          <w:szCs w:val="21"/>
        </w:rPr>
        <w:t>公共政策分析导论</w:t>
      </w:r>
      <w:r w:rsidR="009C29E0" w:rsidRPr="00C25EFA">
        <w:rPr>
          <w:rFonts w:ascii="宋体" w:hAnsi="宋体" w:hint="eastAsia"/>
          <w:bCs/>
          <w:szCs w:val="21"/>
        </w:rPr>
        <w:t>.</w:t>
      </w:r>
      <w:r w:rsidR="009C2ABC" w:rsidRPr="009C2ABC">
        <w:rPr>
          <w:rFonts w:ascii="宋体" w:hAnsi="宋体" w:hint="eastAsia"/>
          <w:bCs/>
          <w:szCs w:val="21"/>
        </w:rPr>
        <w:t xml:space="preserve"> </w:t>
      </w:r>
      <w:r w:rsidR="009C2ABC">
        <w:rPr>
          <w:rFonts w:ascii="宋体" w:hAnsi="宋体" w:hint="eastAsia"/>
          <w:bCs/>
          <w:szCs w:val="21"/>
        </w:rPr>
        <w:t>中国人民大学出版社，2010</w:t>
      </w:r>
    </w:p>
    <w:p w:rsidR="00AF683F" w:rsidRPr="00AF683F" w:rsidRDefault="00AF683F" w:rsidP="00AF683F">
      <w:pPr>
        <w:numPr>
          <w:ilvl w:val="0"/>
          <w:numId w:val="2"/>
        </w:numPr>
        <w:spacing w:line="500" w:lineRule="exact"/>
        <w:rPr>
          <w:rFonts w:ascii="宋体" w:hAnsi="宋体"/>
          <w:bCs/>
          <w:szCs w:val="21"/>
        </w:rPr>
      </w:pPr>
      <w:r w:rsidRPr="00AF683F">
        <w:rPr>
          <w:rFonts w:ascii="宋体" w:hAnsi="宋体" w:hint="eastAsia"/>
          <w:bCs/>
          <w:szCs w:val="21"/>
        </w:rPr>
        <w:t>奥尔森</w:t>
      </w:r>
      <w:r w:rsidR="009C2ABC" w:rsidRPr="009C2ABC">
        <w:rPr>
          <w:rFonts w:ascii="宋体" w:hAnsi="宋体"/>
          <w:bCs/>
          <w:szCs w:val="21"/>
        </w:rPr>
        <w:t>著</w:t>
      </w:r>
      <w:r w:rsidR="009C2ABC" w:rsidRPr="009C2ABC">
        <w:rPr>
          <w:rFonts w:ascii="宋体" w:hAnsi="宋体" w:hint="eastAsia"/>
          <w:bCs/>
          <w:szCs w:val="21"/>
        </w:rPr>
        <w:t>，</w:t>
      </w:r>
      <w:r w:rsidR="009C2ABC" w:rsidRPr="009C2ABC">
        <w:rPr>
          <w:rFonts w:ascii="宋体" w:hAnsi="宋体"/>
          <w:bCs/>
          <w:szCs w:val="21"/>
        </w:rPr>
        <w:t>陈郁等译</w:t>
      </w:r>
      <w:r w:rsidR="009C29E0" w:rsidRPr="00C25EFA">
        <w:rPr>
          <w:rFonts w:ascii="宋体" w:hAnsi="宋体" w:hint="eastAsia"/>
          <w:bCs/>
          <w:szCs w:val="21"/>
        </w:rPr>
        <w:t>.</w:t>
      </w:r>
      <w:r w:rsidRPr="00AF683F">
        <w:rPr>
          <w:rFonts w:ascii="宋体" w:hAnsi="宋体" w:hint="eastAsia"/>
          <w:bCs/>
          <w:szCs w:val="21"/>
        </w:rPr>
        <w:t>集体行动的逻辑</w:t>
      </w:r>
      <w:r w:rsidR="009C29E0" w:rsidRPr="00C25EFA">
        <w:rPr>
          <w:rFonts w:ascii="宋体" w:hAnsi="宋体" w:hint="eastAsia"/>
          <w:bCs/>
          <w:szCs w:val="21"/>
        </w:rPr>
        <w:t>.</w:t>
      </w:r>
      <w:r w:rsidR="009C2ABC" w:rsidRPr="009C2ABC">
        <w:rPr>
          <w:rFonts w:ascii="宋体" w:hAnsi="宋体"/>
          <w:bCs/>
          <w:szCs w:val="21"/>
        </w:rPr>
        <w:t>上海人民出版社</w:t>
      </w:r>
      <w:r w:rsidR="009C2ABC" w:rsidRPr="009C2ABC">
        <w:rPr>
          <w:rFonts w:ascii="宋体" w:hAnsi="宋体" w:hint="eastAsia"/>
          <w:bCs/>
          <w:szCs w:val="21"/>
        </w:rPr>
        <w:t>，</w:t>
      </w:r>
      <w:r w:rsidR="009C2ABC" w:rsidRPr="009C2ABC">
        <w:rPr>
          <w:rFonts w:ascii="宋体" w:hAnsi="宋体"/>
          <w:bCs/>
          <w:szCs w:val="21"/>
        </w:rPr>
        <w:t>1995</w:t>
      </w:r>
    </w:p>
    <w:p w:rsidR="009C2ABC" w:rsidRDefault="00AF683F" w:rsidP="00AF683F">
      <w:pPr>
        <w:numPr>
          <w:ilvl w:val="0"/>
          <w:numId w:val="2"/>
        </w:numPr>
        <w:spacing w:line="500" w:lineRule="exact"/>
        <w:rPr>
          <w:rFonts w:ascii="宋体" w:hAnsi="宋体"/>
          <w:bCs/>
          <w:szCs w:val="21"/>
        </w:rPr>
      </w:pPr>
      <w:r w:rsidRPr="00AF683F">
        <w:rPr>
          <w:rFonts w:ascii="宋体" w:hAnsi="宋体" w:hint="eastAsia"/>
          <w:bCs/>
          <w:szCs w:val="21"/>
        </w:rPr>
        <w:t>哈耶克</w:t>
      </w:r>
      <w:r w:rsidR="009C2ABC">
        <w:rPr>
          <w:rFonts w:ascii="宋体" w:hAnsi="宋体" w:hint="eastAsia"/>
          <w:bCs/>
          <w:szCs w:val="21"/>
        </w:rPr>
        <w:t>著，</w:t>
      </w:r>
      <w:r w:rsidR="009C2ABC">
        <w:t>王明毅</w:t>
      </w:r>
      <w:r w:rsidR="009C2ABC">
        <w:rPr>
          <w:rFonts w:hint="eastAsia"/>
        </w:rPr>
        <w:t>等译</w:t>
      </w:r>
      <w:r w:rsidR="009C29E0" w:rsidRPr="00C25EFA">
        <w:rPr>
          <w:rFonts w:ascii="宋体" w:hAnsi="宋体" w:hint="eastAsia"/>
          <w:bCs/>
          <w:szCs w:val="21"/>
        </w:rPr>
        <w:t>.</w:t>
      </w:r>
      <w:r w:rsidR="009C2ABC">
        <w:rPr>
          <w:rFonts w:ascii="宋体" w:hAnsi="宋体" w:hint="eastAsia"/>
          <w:bCs/>
          <w:szCs w:val="21"/>
        </w:rPr>
        <w:t>通往奴役之路</w:t>
      </w:r>
      <w:r w:rsidR="009C2ABC" w:rsidRPr="00C25EFA">
        <w:rPr>
          <w:rFonts w:ascii="宋体" w:hAnsi="宋体" w:hint="eastAsia"/>
          <w:bCs/>
          <w:szCs w:val="21"/>
        </w:rPr>
        <w:t>.</w:t>
      </w:r>
      <w:r w:rsidR="006A5066">
        <w:rPr>
          <w:rFonts w:ascii="宋体" w:hAnsi="宋体" w:hint="eastAsia"/>
          <w:bCs/>
          <w:szCs w:val="21"/>
        </w:rPr>
        <w:t>中国社会科学出版社，1997</w:t>
      </w:r>
    </w:p>
    <w:p w:rsidR="00AF683F" w:rsidRPr="00AF683F" w:rsidRDefault="009C2ABC" w:rsidP="00AF683F">
      <w:pPr>
        <w:numPr>
          <w:ilvl w:val="0"/>
          <w:numId w:val="2"/>
        </w:numPr>
        <w:spacing w:line="500" w:lineRule="exact"/>
        <w:rPr>
          <w:rFonts w:ascii="宋体" w:hAnsi="宋体"/>
          <w:bCs/>
          <w:szCs w:val="21"/>
        </w:rPr>
      </w:pPr>
      <w:r w:rsidRPr="00AF683F">
        <w:rPr>
          <w:rFonts w:ascii="宋体" w:hAnsi="宋体" w:hint="eastAsia"/>
          <w:bCs/>
          <w:szCs w:val="21"/>
        </w:rPr>
        <w:t>哈耶克</w:t>
      </w:r>
      <w:r w:rsidR="006A5066">
        <w:rPr>
          <w:rFonts w:ascii="宋体" w:hAnsi="宋体" w:hint="eastAsia"/>
          <w:bCs/>
          <w:szCs w:val="21"/>
        </w:rPr>
        <w:t>著，</w:t>
      </w:r>
      <w:r w:rsidR="006A5066">
        <w:t>朱德米</w:t>
      </w:r>
      <w:r w:rsidR="006A5066">
        <w:rPr>
          <w:rFonts w:hint="eastAsia"/>
        </w:rPr>
        <w:t>译</w:t>
      </w:r>
      <w:r w:rsidRPr="00C25EFA">
        <w:rPr>
          <w:rFonts w:ascii="宋体" w:hAnsi="宋体" w:hint="eastAsia"/>
          <w:bCs/>
          <w:szCs w:val="21"/>
        </w:rPr>
        <w:t>.</w:t>
      </w:r>
      <w:r w:rsidR="00AF683F" w:rsidRPr="00AF683F">
        <w:rPr>
          <w:rFonts w:ascii="宋体" w:hAnsi="宋体" w:hint="eastAsia"/>
          <w:bCs/>
          <w:szCs w:val="21"/>
        </w:rPr>
        <w:t>自由秩序原理</w:t>
      </w:r>
      <w:r w:rsidRPr="00C25EFA">
        <w:rPr>
          <w:rFonts w:ascii="宋体" w:hAnsi="宋体" w:hint="eastAsia"/>
          <w:bCs/>
          <w:szCs w:val="21"/>
        </w:rPr>
        <w:t>.</w:t>
      </w:r>
      <w:r w:rsidR="006A5066" w:rsidRPr="006A5066">
        <w:t xml:space="preserve"> </w:t>
      </w:r>
      <w:r w:rsidR="006A5066">
        <w:t>天津人民出版社</w:t>
      </w:r>
      <w:r w:rsidR="006A5066">
        <w:rPr>
          <w:rFonts w:hint="eastAsia"/>
        </w:rPr>
        <w:t>，</w:t>
      </w:r>
      <w:r w:rsidR="006A5066">
        <w:rPr>
          <w:rFonts w:hint="eastAsia"/>
        </w:rPr>
        <w:t>2004</w:t>
      </w:r>
    </w:p>
    <w:p w:rsidR="00AF683F" w:rsidRPr="00AF683F" w:rsidRDefault="00AF683F" w:rsidP="00AF683F">
      <w:pPr>
        <w:numPr>
          <w:ilvl w:val="0"/>
          <w:numId w:val="2"/>
        </w:numPr>
        <w:spacing w:line="500" w:lineRule="exact"/>
        <w:rPr>
          <w:rFonts w:ascii="宋体" w:hAnsi="宋体"/>
          <w:bCs/>
          <w:szCs w:val="21"/>
        </w:rPr>
      </w:pPr>
      <w:r w:rsidRPr="00AF683F">
        <w:rPr>
          <w:rFonts w:ascii="宋体" w:hAnsi="宋体" w:hint="eastAsia"/>
          <w:bCs/>
          <w:szCs w:val="21"/>
        </w:rPr>
        <w:t>柯武刚</w:t>
      </w:r>
      <w:r w:rsidR="006A5066">
        <w:rPr>
          <w:rFonts w:ascii="宋体" w:hAnsi="宋体" w:hint="eastAsia"/>
          <w:bCs/>
          <w:szCs w:val="21"/>
        </w:rPr>
        <w:t>，</w:t>
      </w:r>
      <w:r w:rsidRPr="00AF683F">
        <w:rPr>
          <w:rFonts w:ascii="宋体" w:hAnsi="宋体" w:hint="eastAsia"/>
          <w:bCs/>
          <w:szCs w:val="21"/>
        </w:rPr>
        <w:t>史漫飞</w:t>
      </w:r>
      <w:r w:rsidR="009C2ABC" w:rsidRPr="00C25EFA">
        <w:rPr>
          <w:rFonts w:ascii="宋体" w:hAnsi="宋体" w:hint="eastAsia"/>
          <w:bCs/>
          <w:szCs w:val="21"/>
        </w:rPr>
        <w:t>.</w:t>
      </w:r>
      <w:r w:rsidRPr="00AF683F">
        <w:rPr>
          <w:rFonts w:ascii="宋体" w:hAnsi="宋体" w:hint="eastAsia"/>
          <w:bCs/>
          <w:szCs w:val="21"/>
        </w:rPr>
        <w:t>制度经济学——社会秩序与公共政策</w:t>
      </w:r>
      <w:r w:rsidR="009C2ABC" w:rsidRPr="00C25EFA">
        <w:rPr>
          <w:rFonts w:ascii="宋体" w:hAnsi="宋体" w:hint="eastAsia"/>
          <w:bCs/>
          <w:szCs w:val="21"/>
        </w:rPr>
        <w:t>.</w:t>
      </w:r>
      <w:r w:rsidR="008F16C8" w:rsidRPr="008F16C8">
        <w:rPr>
          <w:rFonts w:ascii="宋体" w:hAnsi="宋体"/>
          <w:bCs/>
          <w:szCs w:val="21"/>
        </w:rPr>
        <w:t xml:space="preserve"> 商务印书馆</w:t>
      </w:r>
      <w:r w:rsidR="008F16C8" w:rsidRPr="008F16C8">
        <w:rPr>
          <w:rFonts w:ascii="宋体" w:hAnsi="宋体" w:hint="eastAsia"/>
          <w:bCs/>
          <w:szCs w:val="21"/>
        </w:rPr>
        <w:t>，2010</w:t>
      </w:r>
    </w:p>
    <w:p w:rsidR="00AF683F" w:rsidRDefault="008F16C8" w:rsidP="00C25EFA">
      <w:pPr>
        <w:numPr>
          <w:ilvl w:val="0"/>
          <w:numId w:val="2"/>
        </w:numPr>
        <w:spacing w:line="500" w:lineRule="exact"/>
        <w:rPr>
          <w:rFonts w:ascii="宋体" w:hAnsi="宋体"/>
          <w:bCs/>
          <w:szCs w:val="21"/>
        </w:rPr>
      </w:pPr>
      <w:r w:rsidRPr="008F16C8">
        <w:rPr>
          <w:rFonts w:ascii="宋体" w:hAnsi="宋体"/>
          <w:bCs/>
          <w:szCs w:val="21"/>
        </w:rPr>
        <w:t>http://www.people.com.cn/</w:t>
      </w:r>
    </w:p>
    <w:p w:rsidR="00AF683F" w:rsidRDefault="008F16C8" w:rsidP="00C25EFA">
      <w:pPr>
        <w:numPr>
          <w:ilvl w:val="0"/>
          <w:numId w:val="2"/>
        </w:numPr>
        <w:spacing w:line="500" w:lineRule="exact"/>
        <w:rPr>
          <w:rFonts w:ascii="宋体" w:hAnsi="宋体"/>
          <w:bCs/>
          <w:szCs w:val="21"/>
        </w:rPr>
      </w:pPr>
      <w:r w:rsidRPr="008F16C8">
        <w:rPr>
          <w:rFonts w:ascii="宋体" w:hAnsi="宋体"/>
          <w:bCs/>
          <w:szCs w:val="21"/>
        </w:rPr>
        <w:t>http://www.xinhuanet.com/</w:t>
      </w:r>
    </w:p>
    <w:p w:rsidR="00F36BAC" w:rsidRPr="008F16C8" w:rsidRDefault="008F16C8" w:rsidP="00C97494">
      <w:pPr>
        <w:numPr>
          <w:ilvl w:val="0"/>
          <w:numId w:val="2"/>
        </w:numPr>
        <w:spacing w:line="500" w:lineRule="exact"/>
        <w:rPr>
          <w:rFonts w:ascii="宋体" w:hAnsi="宋体"/>
          <w:bCs/>
          <w:szCs w:val="21"/>
        </w:rPr>
      </w:pPr>
      <w:r w:rsidRPr="008F16C8">
        <w:rPr>
          <w:rFonts w:ascii="宋体" w:hAnsi="宋体"/>
          <w:bCs/>
          <w:szCs w:val="21"/>
        </w:rPr>
        <w:t>http://www.chinadaily.com.cn/</w:t>
      </w:r>
    </w:p>
    <w:p w:rsidR="002D2E08" w:rsidRPr="00210A4D" w:rsidRDefault="002D2E08" w:rsidP="002D2E08">
      <w:pPr>
        <w:spacing w:line="500" w:lineRule="exact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九</w:t>
      </w:r>
      <w:r w:rsidRPr="00210A4D">
        <w:rPr>
          <w:rFonts w:ascii="黑体" w:eastAsia="黑体" w:hAnsi="宋体" w:hint="eastAsia"/>
          <w:bCs/>
          <w:sz w:val="24"/>
        </w:rPr>
        <w:t>、</w:t>
      </w:r>
      <w:r>
        <w:rPr>
          <w:rFonts w:ascii="黑体" w:eastAsia="黑体" w:hAnsi="宋体" w:hint="eastAsia"/>
          <w:bCs/>
          <w:sz w:val="24"/>
        </w:rPr>
        <w:t>考核方式</w:t>
      </w:r>
      <w:r w:rsidRPr="00706ACE">
        <w:rPr>
          <w:rFonts w:ascii="宋体" w:hAnsi="宋体" w:hint="eastAsia"/>
          <w:bCs/>
          <w:sz w:val="24"/>
        </w:rPr>
        <w:t>（小4号黑体）</w:t>
      </w:r>
    </w:p>
    <w:p w:rsidR="002D2E08" w:rsidRDefault="002D2E08" w:rsidP="002D2E08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ascii="宋体" w:hAnsi="宋体" w:hint="eastAsia"/>
          <w:bCs/>
          <w:szCs w:val="21"/>
        </w:rPr>
        <w:t>（5号宋体）</w:t>
      </w:r>
      <w:r w:rsidR="00F51CE3">
        <w:rPr>
          <w:rFonts w:ascii="宋体" w:hAnsi="宋体" w:hint="eastAsia"/>
          <w:bCs/>
          <w:szCs w:val="21"/>
        </w:rPr>
        <w:t>（课程考核方式要与培养</w:t>
      </w:r>
      <w:r w:rsidR="00CD0770">
        <w:rPr>
          <w:rFonts w:ascii="宋体" w:hAnsi="宋体" w:hint="eastAsia"/>
          <w:bCs/>
          <w:szCs w:val="21"/>
        </w:rPr>
        <w:t>标准</w:t>
      </w:r>
      <w:r w:rsidR="00F51CE3">
        <w:rPr>
          <w:rFonts w:ascii="宋体" w:hAnsi="宋体" w:hint="eastAsia"/>
          <w:bCs/>
          <w:szCs w:val="21"/>
        </w:rPr>
        <w:t>中的</w:t>
      </w:r>
      <w:r w:rsidR="00F51CE3" w:rsidRPr="00F51CE3">
        <w:rPr>
          <w:rFonts w:ascii="宋体" w:hAnsi="宋体" w:hint="eastAsia"/>
          <w:bCs/>
          <w:szCs w:val="21"/>
        </w:rPr>
        <w:t>合格标准及考核评价方法</w:t>
      </w:r>
      <w:r w:rsidR="00F51CE3">
        <w:rPr>
          <w:rFonts w:ascii="宋体" w:hAnsi="宋体" w:hint="eastAsia"/>
          <w:bCs/>
          <w:szCs w:val="21"/>
        </w:rPr>
        <w:t>一致</w:t>
      </w:r>
      <w:r w:rsidR="00495024">
        <w:rPr>
          <w:rFonts w:ascii="宋体" w:hAnsi="宋体" w:hint="eastAsia"/>
          <w:bCs/>
          <w:szCs w:val="21"/>
        </w:rPr>
        <w:t>，</w:t>
      </w:r>
      <w:r w:rsidR="00D35784">
        <w:rPr>
          <w:rFonts w:ascii="宋体" w:hAnsi="宋体" w:hint="eastAsia"/>
          <w:bCs/>
          <w:szCs w:val="21"/>
        </w:rPr>
        <w:t>并</w:t>
      </w:r>
      <w:r w:rsidR="00495024">
        <w:rPr>
          <w:rFonts w:ascii="宋体" w:hAnsi="宋体" w:hint="eastAsia"/>
          <w:bCs/>
          <w:szCs w:val="21"/>
        </w:rPr>
        <w:t>要</w:t>
      </w:r>
      <w:r w:rsidR="00D35784">
        <w:rPr>
          <w:rFonts w:ascii="宋体" w:hAnsi="宋体" w:hint="eastAsia"/>
          <w:bCs/>
          <w:szCs w:val="21"/>
        </w:rPr>
        <w:t>进一步</w:t>
      </w:r>
      <w:r w:rsidR="00495024">
        <w:rPr>
          <w:rFonts w:ascii="宋体" w:hAnsi="宋体" w:hint="eastAsia"/>
          <w:bCs/>
          <w:szCs w:val="21"/>
        </w:rPr>
        <w:t>针对本课程教学基本要求进行</w:t>
      </w:r>
      <w:r w:rsidR="00D35784">
        <w:rPr>
          <w:rFonts w:ascii="宋体" w:hAnsi="宋体" w:hint="eastAsia"/>
          <w:bCs/>
          <w:szCs w:val="21"/>
        </w:rPr>
        <w:t>细化</w:t>
      </w:r>
      <w:r w:rsidR="00845BFB">
        <w:rPr>
          <w:rFonts w:ascii="宋体" w:hAnsi="宋体" w:hint="eastAsia"/>
          <w:bCs/>
          <w:szCs w:val="21"/>
        </w:rPr>
        <w:t>设计</w:t>
      </w:r>
      <w:r w:rsidR="00034347">
        <w:rPr>
          <w:rFonts w:ascii="宋体" w:hAnsi="宋体" w:hint="eastAsia"/>
          <w:bCs/>
          <w:szCs w:val="21"/>
        </w:rPr>
        <w:t>，应加大过程考核的力度，提高平时考核的比例</w:t>
      </w:r>
      <w:r w:rsidR="00F51CE3">
        <w:rPr>
          <w:rFonts w:ascii="宋体" w:hAnsi="宋体" w:hint="eastAsia"/>
          <w:bCs/>
          <w:szCs w:val="21"/>
        </w:rPr>
        <w:t>。）</w:t>
      </w:r>
    </w:p>
    <w:tbl>
      <w:tblPr>
        <w:tblW w:w="0" w:type="auto"/>
        <w:jc w:val="center"/>
        <w:tblInd w:w="-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4"/>
        <w:gridCol w:w="2927"/>
        <w:gridCol w:w="1751"/>
      </w:tblGrid>
      <w:tr w:rsidR="00430112" w:rsidRPr="001705F2" w:rsidTr="00430112">
        <w:trPr>
          <w:jc w:val="center"/>
        </w:trPr>
        <w:tc>
          <w:tcPr>
            <w:tcW w:w="3664" w:type="dxa"/>
            <w:shd w:val="clear" w:color="auto" w:fill="auto"/>
          </w:tcPr>
          <w:p w:rsidR="00430112" w:rsidRPr="001705F2" w:rsidRDefault="00430112" w:rsidP="00CD0770">
            <w:pPr>
              <w:jc w:val="center"/>
              <w:rPr>
                <w:b/>
                <w:szCs w:val="21"/>
              </w:rPr>
            </w:pPr>
            <w:r w:rsidRPr="001705F2">
              <w:rPr>
                <w:rFonts w:hint="eastAsia"/>
                <w:b/>
                <w:szCs w:val="21"/>
              </w:rPr>
              <w:t>教学基本要求</w:t>
            </w:r>
            <w:r w:rsidR="00845A99">
              <w:rPr>
                <w:rFonts w:hint="eastAsia"/>
                <w:b/>
                <w:szCs w:val="21"/>
              </w:rPr>
              <w:t>项</w:t>
            </w:r>
          </w:p>
        </w:tc>
        <w:tc>
          <w:tcPr>
            <w:tcW w:w="2927" w:type="dxa"/>
          </w:tcPr>
          <w:p w:rsidR="00430112" w:rsidRPr="001705F2" w:rsidRDefault="00430112" w:rsidP="001705F2">
            <w:pPr>
              <w:jc w:val="center"/>
              <w:rPr>
                <w:b/>
                <w:szCs w:val="21"/>
              </w:rPr>
            </w:pPr>
            <w:r w:rsidRPr="001705F2">
              <w:rPr>
                <w:rFonts w:hint="eastAsia"/>
                <w:b/>
                <w:szCs w:val="21"/>
              </w:rPr>
              <w:t>考核形式</w:t>
            </w:r>
          </w:p>
        </w:tc>
        <w:tc>
          <w:tcPr>
            <w:tcW w:w="1751" w:type="dxa"/>
            <w:shd w:val="clear" w:color="auto" w:fill="auto"/>
          </w:tcPr>
          <w:p w:rsidR="00430112" w:rsidRPr="001705F2" w:rsidRDefault="00430112" w:rsidP="005D0D9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占总成绩的比例</w:t>
            </w:r>
          </w:p>
        </w:tc>
      </w:tr>
      <w:tr w:rsidR="00430112" w:rsidRPr="001705F2" w:rsidTr="00430112">
        <w:trPr>
          <w:jc w:val="center"/>
        </w:trPr>
        <w:tc>
          <w:tcPr>
            <w:tcW w:w="3664" w:type="dxa"/>
            <w:shd w:val="clear" w:color="auto" w:fill="auto"/>
          </w:tcPr>
          <w:p w:rsidR="00430112" w:rsidRPr="001705F2" w:rsidRDefault="001957A7" w:rsidP="00645A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课堂讨论</w:t>
            </w:r>
          </w:p>
        </w:tc>
        <w:tc>
          <w:tcPr>
            <w:tcW w:w="2927" w:type="dxa"/>
          </w:tcPr>
          <w:p w:rsidR="00430112" w:rsidRPr="001705F2" w:rsidRDefault="001957A7" w:rsidP="00645A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讨论基本知识准备、发言</w:t>
            </w:r>
          </w:p>
        </w:tc>
        <w:tc>
          <w:tcPr>
            <w:tcW w:w="1751" w:type="dxa"/>
            <w:shd w:val="clear" w:color="auto" w:fill="auto"/>
          </w:tcPr>
          <w:p w:rsidR="00430112" w:rsidRPr="001705F2" w:rsidRDefault="001957A7" w:rsidP="00645A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20%</w:t>
            </w:r>
          </w:p>
        </w:tc>
      </w:tr>
      <w:tr w:rsidR="00430112" w:rsidRPr="001705F2" w:rsidTr="00430112">
        <w:trPr>
          <w:jc w:val="center"/>
        </w:trPr>
        <w:tc>
          <w:tcPr>
            <w:tcW w:w="3664" w:type="dxa"/>
            <w:shd w:val="clear" w:color="auto" w:fill="auto"/>
          </w:tcPr>
          <w:p w:rsidR="00430112" w:rsidRPr="001705F2" w:rsidRDefault="001957A7" w:rsidP="00645A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大作业</w:t>
            </w:r>
          </w:p>
        </w:tc>
        <w:tc>
          <w:tcPr>
            <w:tcW w:w="2927" w:type="dxa"/>
          </w:tcPr>
          <w:p w:rsidR="00430112" w:rsidRPr="001705F2" w:rsidRDefault="001957A7" w:rsidP="00645A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课后作业</w:t>
            </w:r>
          </w:p>
        </w:tc>
        <w:tc>
          <w:tcPr>
            <w:tcW w:w="1751" w:type="dxa"/>
            <w:shd w:val="clear" w:color="auto" w:fill="auto"/>
          </w:tcPr>
          <w:p w:rsidR="00430112" w:rsidRPr="001705F2" w:rsidRDefault="001957A7" w:rsidP="00645A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10%</w:t>
            </w:r>
          </w:p>
        </w:tc>
      </w:tr>
      <w:tr w:rsidR="00430112" w:rsidRPr="001705F2" w:rsidTr="00430112">
        <w:trPr>
          <w:jc w:val="center"/>
        </w:trPr>
        <w:tc>
          <w:tcPr>
            <w:tcW w:w="3664" w:type="dxa"/>
            <w:shd w:val="clear" w:color="auto" w:fill="auto"/>
          </w:tcPr>
          <w:p w:rsidR="00430112" w:rsidRPr="001705F2" w:rsidRDefault="001957A7" w:rsidP="00645A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期末综合测试</w:t>
            </w:r>
          </w:p>
        </w:tc>
        <w:tc>
          <w:tcPr>
            <w:tcW w:w="2927" w:type="dxa"/>
          </w:tcPr>
          <w:p w:rsidR="00430112" w:rsidRPr="001705F2" w:rsidRDefault="001957A7" w:rsidP="00645A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考试</w:t>
            </w:r>
          </w:p>
        </w:tc>
        <w:tc>
          <w:tcPr>
            <w:tcW w:w="1751" w:type="dxa"/>
            <w:shd w:val="clear" w:color="auto" w:fill="auto"/>
          </w:tcPr>
          <w:p w:rsidR="00430112" w:rsidRPr="001705F2" w:rsidRDefault="001957A7" w:rsidP="00645A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70%</w:t>
            </w:r>
          </w:p>
        </w:tc>
      </w:tr>
    </w:tbl>
    <w:p w:rsidR="00185BB7" w:rsidRDefault="00185BB7" w:rsidP="00C97494">
      <w:pPr>
        <w:spacing w:line="500" w:lineRule="exact"/>
        <w:rPr>
          <w:sz w:val="24"/>
        </w:rPr>
      </w:pPr>
    </w:p>
    <w:sectPr w:rsidR="00185BB7" w:rsidSect="005C149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565" w:rsidRDefault="00657565" w:rsidP="00FA7671">
      <w:r>
        <w:separator/>
      </w:r>
    </w:p>
  </w:endnote>
  <w:endnote w:type="continuationSeparator" w:id="1">
    <w:p w:rsidR="00657565" w:rsidRDefault="00657565" w:rsidP="00FA7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247" w:rsidRDefault="005C1494">
    <w:pPr>
      <w:pStyle w:val="a5"/>
      <w:jc w:val="center"/>
    </w:pPr>
    <w:fldSimple w:instr="PAGE   \* MERGEFORMAT">
      <w:r w:rsidR="0025609D" w:rsidRPr="0025609D">
        <w:rPr>
          <w:noProof/>
          <w:lang w:val="zh-CN"/>
        </w:rPr>
        <w:t>4</w:t>
      </w:r>
    </w:fldSimple>
  </w:p>
  <w:p w:rsidR="00311247" w:rsidRDefault="003112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565" w:rsidRDefault="00657565" w:rsidP="00FA7671">
      <w:r>
        <w:separator/>
      </w:r>
    </w:p>
  </w:footnote>
  <w:footnote w:type="continuationSeparator" w:id="1">
    <w:p w:rsidR="00657565" w:rsidRDefault="00657565" w:rsidP="00FA76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30B9"/>
    <w:multiLevelType w:val="hybridMultilevel"/>
    <w:tmpl w:val="A6A46548"/>
    <w:lvl w:ilvl="0" w:tplc="7A2E917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1B522C"/>
    <w:multiLevelType w:val="hybridMultilevel"/>
    <w:tmpl w:val="6DAE37CC"/>
    <w:lvl w:ilvl="0" w:tplc="E2BE4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A8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A8E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644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8D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62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0C3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4E4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0E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A909AB"/>
    <w:multiLevelType w:val="hybridMultilevel"/>
    <w:tmpl w:val="3FB684B2"/>
    <w:lvl w:ilvl="0" w:tplc="347E2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247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47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2A5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F2C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CAB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52E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349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627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A557618"/>
    <w:multiLevelType w:val="hybridMultilevel"/>
    <w:tmpl w:val="847CF274"/>
    <w:lvl w:ilvl="0" w:tplc="D5548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704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C3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26E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B41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9C7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723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CE9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F84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66B3F1D"/>
    <w:multiLevelType w:val="hybridMultilevel"/>
    <w:tmpl w:val="F70669EE"/>
    <w:lvl w:ilvl="0" w:tplc="5A585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14F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80C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1A9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6B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540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E65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0EB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6E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1364C1E"/>
    <w:multiLevelType w:val="hybridMultilevel"/>
    <w:tmpl w:val="9B0E03F0"/>
    <w:lvl w:ilvl="0" w:tplc="54E07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383C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68AB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AE25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EE6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D0A0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CAA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7295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FCBE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313392"/>
    <w:multiLevelType w:val="hybridMultilevel"/>
    <w:tmpl w:val="76D4195E"/>
    <w:lvl w:ilvl="0" w:tplc="7CBEE414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A881E" w:tentative="1">
      <w:start w:val="1"/>
      <w:numFmt w:val="bullet"/>
      <w:lvlText w:val="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526BDE" w:tentative="1">
      <w:start w:val="1"/>
      <w:numFmt w:val="bullet"/>
      <w:lvlText w:val="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0459C" w:tentative="1">
      <w:start w:val="1"/>
      <w:numFmt w:val="bullet"/>
      <w:lvlText w:val="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9A3BBE" w:tentative="1">
      <w:start w:val="1"/>
      <w:numFmt w:val="bullet"/>
      <w:lvlText w:val="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A8778C" w:tentative="1">
      <w:start w:val="1"/>
      <w:numFmt w:val="bullet"/>
      <w:lvlText w:val="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3E34FE" w:tentative="1">
      <w:start w:val="1"/>
      <w:numFmt w:val="bullet"/>
      <w:lvlText w:val="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9AF2E8" w:tentative="1">
      <w:start w:val="1"/>
      <w:numFmt w:val="bullet"/>
      <w:lvlText w:val="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A0DD72" w:tentative="1">
      <w:start w:val="1"/>
      <w:numFmt w:val="bullet"/>
      <w:lvlText w:val="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9A6628"/>
    <w:multiLevelType w:val="hybridMultilevel"/>
    <w:tmpl w:val="9C10C060"/>
    <w:lvl w:ilvl="0" w:tplc="A9FEF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FAE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E0B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66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6A3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60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4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82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064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97335D0"/>
    <w:multiLevelType w:val="hybridMultilevel"/>
    <w:tmpl w:val="39AAB9E8"/>
    <w:lvl w:ilvl="0" w:tplc="966AE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248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4A9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3AC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02D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400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44F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4CA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7AD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B2B1136"/>
    <w:multiLevelType w:val="singleLevel"/>
    <w:tmpl w:val="9EB27FCC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>
    <w:nsid w:val="6D035261"/>
    <w:multiLevelType w:val="hybridMultilevel"/>
    <w:tmpl w:val="9A6001CC"/>
    <w:lvl w:ilvl="0" w:tplc="2BB04794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AF27754"/>
    <w:multiLevelType w:val="hybridMultilevel"/>
    <w:tmpl w:val="688C5B68"/>
    <w:lvl w:ilvl="0" w:tplc="2BA00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8A4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2A7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5C1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5A4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583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3C2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7EA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D2F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B09"/>
    <w:rsid w:val="000319AA"/>
    <w:rsid w:val="00034347"/>
    <w:rsid w:val="00043367"/>
    <w:rsid w:val="00062933"/>
    <w:rsid w:val="0006563F"/>
    <w:rsid w:val="00071668"/>
    <w:rsid w:val="00071DCD"/>
    <w:rsid w:val="00094EC4"/>
    <w:rsid w:val="000C1746"/>
    <w:rsid w:val="000D53CA"/>
    <w:rsid w:val="000F1BAE"/>
    <w:rsid w:val="000F2C24"/>
    <w:rsid w:val="000F49A1"/>
    <w:rsid w:val="00142E51"/>
    <w:rsid w:val="00150929"/>
    <w:rsid w:val="001705F2"/>
    <w:rsid w:val="00182C65"/>
    <w:rsid w:val="00185BB7"/>
    <w:rsid w:val="001957A7"/>
    <w:rsid w:val="00196DF0"/>
    <w:rsid w:val="001A2610"/>
    <w:rsid w:val="001B2657"/>
    <w:rsid w:val="001B630D"/>
    <w:rsid w:val="001D28E7"/>
    <w:rsid w:val="001D5B09"/>
    <w:rsid w:val="001E47B8"/>
    <w:rsid w:val="001F3E1C"/>
    <w:rsid w:val="001F54FE"/>
    <w:rsid w:val="001F640E"/>
    <w:rsid w:val="00210A4D"/>
    <w:rsid w:val="00242149"/>
    <w:rsid w:val="0025609D"/>
    <w:rsid w:val="002716F5"/>
    <w:rsid w:val="00272216"/>
    <w:rsid w:val="002848B4"/>
    <w:rsid w:val="002D2E08"/>
    <w:rsid w:val="002E0793"/>
    <w:rsid w:val="002E344F"/>
    <w:rsid w:val="00311247"/>
    <w:rsid w:val="00336C19"/>
    <w:rsid w:val="00370D03"/>
    <w:rsid w:val="003B1CE8"/>
    <w:rsid w:val="003B7165"/>
    <w:rsid w:val="003F0F3A"/>
    <w:rsid w:val="0040695C"/>
    <w:rsid w:val="00417133"/>
    <w:rsid w:val="00423A67"/>
    <w:rsid w:val="00424DF2"/>
    <w:rsid w:val="00430112"/>
    <w:rsid w:val="00430F9B"/>
    <w:rsid w:val="004514A7"/>
    <w:rsid w:val="00461588"/>
    <w:rsid w:val="00463B3E"/>
    <w:rsid w:val="00495024"/>
    <w:rsid w:val="004A04C1"/>
    <w:rsid w:val="004A79AD"/>
    <w:rsid w:val="004B6580"/>
    <w:rsid w:val="004D37D2"/>
    <w:rsid w:val="004F7D06"/>
    <w:rsid w:val="005141D2"/>
    <w:rsid w:val="0052243F"/>
    <w:rsid w:val="00542D57"/>
    <w:rsid w:val="00547F1D"/>
    <w:rsid w:val="00551443"/>
    <w:rsid w:val="005748BF"/>
    <w:rsid w:val="005C1494"/>
    <w:rsid w:val="005D0D9A"/>
    <w:rsid w:val="00627111"/>
    <w:rsid w:val="006420F7"/>
    <w:rsid w:val="00645208"/>
    <w:rsid w:val="00645AD9"/>
    <w:rsid w:val="006465FA"/>
    <w:rsid w:val="00651CDB"/>
    <w:rsid w:val="00657565"/>
    <w:rsid w:val="0066514A"/>
    <w:rsid w:val="00681A83"/>
    <w:rsid w:val="00686718"/>
    <w:rsid w:val="006A0522"/>
    <w:rsid w:val="006A05F3"/>
    <w:rsid w:val="006A5066"/>
    <w:rsid w:val="00706ACE"/>
    <w:rsid w:val="0071182C"/>
    <w:rsid w:val="007216F6"/>
    <w:rsid w:val="00724855"/>
    <w:rsid w:val="00724CA9"/>
    <w:rsid w:val="00733E14"/>
    <w:rsid w:val="00775604"/>
    <w:rsid w:val="00786BE0"/>
    <w:rsid w:val="0079433C"/>
    <w:rsid w:val="007E2266"/>
    <w:rsid w:val="007E3009"/>
    <w:rsid w:val="007E65C2"/>
    <w:rsid w:val="007F2258"/>
    <w:rsid w:val="007F77A3"/>
    <w:rsid w:val="00811A1B"/>
    <w:rsid w:val="00817215"/>
    <w:rsid w:val="008352F0"/>
    <w:rsid w:val="00843CED"/>
    <w:rsid w:val="00845A99"/>
    <w:rsid w:val="00845BFB"/>
    <w:rsid w:val="00853111"/>
    <w:rsid w:val="0085450A"/>
    <w:rsid w:val="00862BE2"/>
    <w:rsid w:val="00863EAD"/>
    <w:rsid w:val="008A24E4"/>
    <w:rsid w:val="008C27F7"/>
    <w:rsid w:val="008E0755"/>
    <w:rsid w:val="008F16C8"/>
    <w:rsid w:val="00904E39"/>
    <w:rsid w:val="009229A2"/>
    <w:rsid w:val="0092413B"/>
    <w:rsid w:val="00936B71"/>
    <w:rsid w:val="00966C10"/>
    <w:rsid w:val="009827B3"/>
    <w:rsid w:val="00983528"/>
    <w:rsid w:val="00984D32"/>
    <w:rsid w:val="00994BB6"/>
    <w:rsid w:val="009A3AB9"/>
    <w:rsid w:val="009C0A62"/>
    <w:rsid w:val="009C1A2D"/>
    <w:rsid w:val="009C29E0"/>
    <w:rsid w:val="009C2ABC"/>
    <w:rsid w:val="009E4B8E"/>
    <w:rsid w:val="009F337F"/>
    <w:rsid w:val="00A00E0E"/>
    <w:rsid w:val="00A01351"/>
    <w:rsid w:val="00A2658A"/>
    <w:rsid w:val="00A42BEF"/>
    <w:rsid w:val="00A60EF3"/>
    <w:rsid w:val="00A67960"/>
    <w:rsid w:val="00A73D3B"/>
    <w:rsid w:val="00A82BBC"/>
    <w:rsid w:val="00A87298"/>
    <w:rsid w:val="00A9311D"/>
    <w:rsid w:val="00AB705E"/>
    <w:rsid w:val="00AD2234"/>
    <w:rsid w:val="00AD29AF"/>
    <w:rsid w:val="00AF683F"/>
    <w:rsid w:val="00B128D6"/>
    <w:rsid w:val="00B149B7"/>
    <w:rsid w:val="00B2494D"/>
    <w:rsid w:val="00B26BEE"/>
    <w:rsid w:val="00B41E32"/>
    <w:rsid w:val="00B56C5F"/>
    <w:rsid w:val="00B756D6"/>
    <w:rsid w:val="00BB2787"/>
    <w:rsid w:val="00C25EFA"/>
    <w:rsid w:val="00C43FC1"/>
    <w:rsid w:val="00C602B4"/>
    <w:rsid w:val="00C63136"/>
    <w:rsid w:val="00C7575B"/>
    <w:rsid w:val="00C921E0"/>
    <w:rsid w:val="00C97494"/>
    <w:rsid w:val="00CD0770"/>
    <w:rsid w:val="00D03FEE"/>
    <w:rsid w:val="00D35784"/>
    <w:rsid w:val="00D4733B"/>
    <w:rsid w:val="00D65DEC"/>
    <w:rsid w:val="00D71740"/>
    <w:rsid w:val="00DC7CCE"/>
    <w:rsid w:val="00DF10EB"/>
    <w:rsid w:val="00E027FD"/>
    <w:rsid w:val="00E32831"/>
    <w:rsid w:val="00E32C1C"/>
    <w:rsid w:val="00E369E7"/>
    <w:rsid w:val="00E37C00"/>
    <w:rsid w:val="00E74D6E"/>
    <w:rsid w:val="00EA77C8"/>
    <w:rsid w:val="00EB5D4A"/>
    <w:rsid w:val="00EC7638"/>
    <w:rsid w:val="00ED0EF0"/>
    <w:rsid w:val="00ED40DE"/>
    <w:rsid w:val="00F36BAC"/>
    <w:rsid w:val="00F37AE4"/>
    <w:rsid w:val="00F51CE3"/>
    <w:rsid w:val="00F5285C"/>
    <w:rsid w:val="00F56E55"/>
    <w:rsid w:val="00F6312A"/>
    <w:rsid w:val="00F64AED"/>
    <w:rsid w:val="00FA7671"/>
    <w:rsid w:val="00FB3CD3"/>
    <w:rsid w:val="00FB7B14"/>
    <w:rsid w:val="00FF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14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2E51"/>
    <w:rPr>
      <w:sz w:val="18"/>
      <w:szCs w:val="18"/>
    </w:rPr>
  </w:style>
  <w:style w:type="paragraph" w:styleId="a4">
    <w:name w:val="header"/>
    <w:basedOn w:val="a"/>
    <w:link w:val="Char"/>
    <w:rsid w:val="00FA7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FA767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FA7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FA7671"/>
    <w:rPr>
      <w:kern w:val="2"/>
      <w:sz w:val="18"/>
      <w:szCs w:val="18"/>
    </w:rPr>
  </w:style>
  <w:style w:type="table" w:styleId="a6">
    <w:name w:val="Table Grid"/>
    <w:basedOn w:val="a1"/>
    <w:rsid w:val="00645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C29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unhideWhenUsed/>
    <w:rsid w:val="009C29E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514A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3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8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7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19932">
          <w:marLeft w:val="965"/>
          <w:marRight w:val="0"/>
          <w:marTop w:val="9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073">
          <w:marLeft w:val="965"/>
          <w:marRight w:val="0"/>
          <w:marTop w:val="9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400">
          <w:marLeft w:val="965"/>
          <w:marRight w:val="0"/>
          <w:marTop w:val="9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0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5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97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8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81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589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740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1076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483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0646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0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2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6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2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4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3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962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869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808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68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81101">
          <w:marLeft w:val="965"/>
          <w:marRight w:val="0"/>
          <w:marTop w:val="3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815">
          <w:marLeft w:val="965"/>
          <w:marRight w:val="0"/>
          <w:marTop w:val="3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4235">
          <w:marLeft w:val="965"/>
          <w:marRight w:val="0"/>
          <w:marTop w:val="3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846">
          <w:marLeft w:val="965"/>
          <w:marRight w:val="0"/>
          <w:marTop w:val="3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699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sogou.com/lemma/ShowInnerLink.htm?lemmaId=6676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ike.sogou.com/lemma/ShowInnerLink.htm?lemmaId=240965&amp;ss_c=ssc.citiao.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290</Words>
  <Characters>1658</Characters>
  <Application>Microsoft Office Word</Application>
  <DocSecurity>0</DocSecurity>
  <Lines>13</Lines>
  <Paragraphs>3</Paragraphs>
  <ScaleCrop>false</ScaleCrop>
  <Company>微软中国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课程教学大纲</dc:title>
  <dc:creator>教务处</dc:creator>
  <cp:lastModifiedBy>微软用户</cp:lastModifiedBy>
  <cp:revision>12</cp:revision>
  <cp:lastPrinted>2005-11-29T07:46:00Z</cp:lastPrinted>
  <dcterms:created xsi:type="dcterms:W3CDTF">2014-09-09T01:55:00Z</dcterms:created>
  <dcterms:modified xsi:type="dcterms:W3CDTF">2015-03-10T01:14:00Z</dcterms:modified>
</cp:coreProperties>
</file>